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36FC" w:rsidRDefault="00830497">
      <w:pPr>
        <w:tabs>
          <w:tab w:val="left" w:pos="5040"/>
        </w:tabs>
        <w:spacing w:after="0" w:line="240" w:lineRule="auto"/>
        <w:jc w:val="both"/>
        <w:rPr>
          <w:rFonts w:ascii="Arial" w:eastAsia="Arial" w:hAnsi="Arial" w:cs="Arial"/>
          <w:b/>
          <w:sz w:val="24"/>
          <w:szCs w:val="24"/>
          <w:highlight w:val="white"/>
        </w:rPr>
      </w:pPr>
      <w:bookmarkStart w:id="0" w:name="_GoBack"/>
      <w:bookmarkEnd w:id="0"/>
      <w:r>
        <w:rPr>
          <w:rFonts w:ascii="Arial" w:eastAsia="Arial" w:hAnsi="Arial" w:cs="Arial"/>
          <w:b/>
          <w:sz w:val="24"/>
          <w:szCs w:val="24"/>
          <w:highlight w:val="white"/>
        </w:rPr>
        <w:t>BIBLIOGRAPHY and LINKED SOURCES</w:t>
      </w:r>
    </w:p>
    <w:p w:rsidR="00A236FC" w:rsidRDefault="00830497">
      <w:pPr>
        <w:tabs>
          <w:tab w:val="left" w:pos="5040"/>
        </w:tabs>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Background Information on New Americans</w:t>
      </w:r>
      <w:r>
        <w:rPr>
          <w:rFonts w:ascii="Arial" w:eastAsia="Arial" w:hAnsi="Arial" w:cs="Arial"/>
          <w:b/>
          <w:sz w:val="24"/>
          <w:szCs w:val="24"/>
          <w:highlight w:val="white"/>
        </w:rPr>
        <w:tab/>
      </w:r>
    </w:p>
    <w:p w:rsidR="00A236FC" w:rsidRDefault="00830497">
      <w:pPr>
        <w:spacing w:after="0" w:line="240" w:lineRule="auto"/>
        <w:jc w:val="both"/>
        <w:rPr>
          <w:rFonts w:ascii="Arabic Typesetting" w:eastAsia="Arabic Typesetting" w:hAnsi="Arabic Typesetting" w:cs="Arabic Typesetting"/>
          <w:sz w:val="32"/>
          <w:szCs w:val="32"/>
          <w:highlight w:val="white"/>
        </w:rPr>
      </w:pPr>
      <w:r>
        <w:rPr>
          <w:rFonts w:ascii="Arial" w:eastAsia="Arial" w:hAnsi="Arial" w:cs="Arial"/>
          <w:highlight w:val="white"/>
        </w:rPr>
        <w:t>Compiled 2017 by the International Rescue Committee in Charlottesville</w:t>
      </w:r>
    </w:p>
    <w:p w:rsidR="00A236FC" w:rsidRDefault="00A236FC">
      <w:pPr>
        <w:spacing w:after="0" w:line="360" w:lineRule="auto"/>
        <w:jc w:val="both"/>
        <w:rPr>
          <w:rFonts w:ascii="Arial" w:eastAsia="Arial" w:hAnsi="Arial" w:cs="Arial"/>
          <w:strike/>
          <w:highlight w:val="white"/>
        </w:rPr>
      </w:pPr>
    </w:p>
    <w:p w:rsidR="00A236FC" w:rsidRDefault="00830497">
      <w:pPr>
        <w:spacing w:after="0" w:line="360" w:lineRule="auto"/>
        <w:jc w:val="both"/>
        <w:rPr>
          <w:rFonts w:ascii="Calibri" w:eastAsia="Calibri" w:hAnsi="Calibri" w:cs="Calibri"/>
        </w:rPr>
      </w:pPr>
      <w:r>
        <w:rPr>
          <w:rFonts w:ascii="Arial" w:eastAsia="Arial" w:hAnsi="Arial" w:cs="Arial"/>
          <w:highlight w:val="white"/>
        </w:rPr>
        <w:t>1.</w:t>
      </w:r>
      <w:r>
        <w:rPr>
          <w:rFonts w:ascii="Arial" w:eastAsia="Arial" w:hAnsi="Arial" w:cs="Arial"/>
          <w:highlight w:val="white"/>
        </w:rPr>
        <w:tab/>
      </w:r>
      <w:r>
        <w:rPr>
          <w:rFonts w:ascii="Arial" w:eastAsia="Arial" w:hAnsi="Arial" w:cs="Arial"/>
          <w:b/>
          <w:highlight w:val="white"/>
        </w:rPr>
        <w:t>Introduction</w:t>
      </w:r>
      <w:r>
        <w:rPr>
          <w:rFonts w:ascii="Arial" w:eastAsia="Arial" w:hAnsi="Arial" w:cs="Arial"/>
          <w:b/>
          <w:strike/>
          <w:highlight w:val="white"/>
        </w:rPr>
        <w:tab/>
      </w:r>
    </w:p>
    <w:p w:rsidR="00A236FC" w:rsidRDefault="00830497">
      <w:pPr>
        <w:widowControl/>
        <w:rPr>
          <w:rFonts w:ascii="Arial" w:eastAsia="Arial" w:hAnsi="Arial" w:cs="Arial"/>
          <w:b/>
          <w:strike/>
          <w:highlight w:val="white"/>
        </w:rPr>
      </w:pPr>
      <w:bookmarkStart w:id="1" w:name="_gjdgxs" w:colFirst="0" w:colLast="0"/>
      <w:bookmarkEnd w:id="1"/>
      <w:r>
        <w:rPr>
          <w:rFonts w:ascii="Calibri" w:eastAsia="Calibri" w:hAnsi="Calibri" w:cs="Calibri"/>
        </w:rPr>
        <w:tab/>
      </w:r>
      <w:r>
        <w:rPr>
          <w:rFonts w:ascii="Arial" w:eastAsia="Arial" w:hAnsi="Arial" w:cs="Arial"/>
        </w:rPr>
        <w:t xml:space="preserve">This compilation includes resources about refugees and special immigrants actively participating in refugee agriculture programs at the International Rescue Committee in Charlottesville, VA. The information originates from a variety of sources including the IRC itself and the Department of Health and Human Services. It provides abbreviated information about the cultural practices and context from which resettled people hail, with an emphasis on diet, food traditions and agricultural background. </w:t>
      </w:r>
    </w:p>
    <w:p w:rsidR="00A236FC" w:rsidRDefault="00830497">
      <w:pPr>
        <w:spacing w:after="0" w:line="360" w:lineRule="auto"/>
        <w:jc w:val="both"/>
        <w:rPr>
          <w:rFonts w:ascii="Arial" w:eastAsia="Arial" w:hAnsi="Arial" w:cs="Arial"/>
          <w:b/>
          <w:highlight w:val="white"/>
          <w:u w:val="single"/>
        </w:rPr>
      </w:pPr>
      <w:r>
        <w:rPr>
          <w:rFonts w:ascii="Arial" w:eastAsia="Arial" w:hAnsi="Arial" w:cs="Arial"/>
          <w:b/>
          <w:highlight w:val="white"/>
          <w:u w:val="single"/>
        </w:rPr>
        <w:t>Afghanistan</w:t>
      </w:r>
    </w:p>
    <w:p w:rsidR="00A236FC" w:rsidRDefault="00830497">
      <w:pPr>
        <w:spacing w:after="0" w:line="240" w:lineRule="auto"/>
        <w:rPr>
          <w:rFonts w:ascii="Arial" w:eastAsia="Arial" w:hAnsi="Arial" w:cs="Arial"/>
          <w:b/>
          <w:highlight w:val="white"/>
        </w:rPr>
      </w:pPr>
      <w:r>
        <w:rPr>
          <w:rFonts w:ascii="Arial" w:eastAsia="Arial" w:hAnsi="Arial" w:cs="Arial"/>
          <w:highlight w:val="white"/>
        </w:rPr>
        <w:t>2.1</w:t>
      </w:r>
      <w:r>
        <w:rPr>
          <w:rFonts w:ascii="Arial" w:eastAsia="Arial" w:hAnsi="Arial" w:cs="Arial"/>
          <w:highlight w:val="white"/>
        </w:rPr>
        <w:tab/>
      </w:r>
      <w:r>
        <w:rPr>
          <w:rFonts w:ascii="Arial" w:eastAsia="Arial" w:hAnsi="Arial" w:cs="Arial"/>
          <w:b/>
          <w:highlight w:val="white"/>
        </w:rPr>
        <w:t>The Afghans: Their History and Culture [excerpts]</w:t>
      </w:r>
    </w:p>
    <w:p w:rsidR="00A236FC" w:rsidRDefault="00830497">
      <w:pPr>
        <w:spacing w:after="0" w:line="240" w:lineRule="auto"/>
        <w:rPr>
          <w:rFonts w:ascii="Arial" w:eastAsia="Arial" w:hAnsi="Arial" w:cs="Arial"/>
          <w:sz w:val="21"/>
          <w:szCs w:val="21"/>
        </w:rPr>
      </w:pPr>
      <w:r>
        <w:rPr>
          <w:rFonts w:ascii="Arial" w:eastAsia="Arial" w:hAnsi="Arial" w:cs="Arial"/>
          <w:highlight w:val="white"/>
        </w:rPr>
        <w:tab/>
      </w:r>
      <w:hyperlink r:id="rId6">
        <w:r>
          <w:rPr>
            <w:rFonts w:ascii="Arial" w:eastAsia="Arial" w:hAnsi="Arial" w:cs="Arial"/>
            <w:color w:val="1155CC"/>
            <w:highlight w:val="white"/>
            <w:u w:val="single"/>
          </w:rPr>
          <w:t xml:space="preserve">The Afghans: Their History and Culture </w:t>
        </w:r>
      </w:hyperlink>
      <w:r>
        <w:rPr>
          <w:rFonts w:ascii="Arial" w:eastAsia="Arial" w:hAnsi="Arial" w:cs="Arial"/>
          <w:highlight w:val="white"/>
        </w:rPr>
        <w:t xml:space="preserve">  </w:t>
      </w:r>
    </w:p>
    <w:p w:rsidR="00A236FC" w:rsidRDefault="00830497">
      <w:pPr>
        <w:spacing w:after="0"/>
        <w:ind w:left="720"/>
        <w:rPr>
          <w:rFonts w:ascii="Arial" w:eastAsia="Arial" w:hAnsi="Arial" w:cs="Arial"/>
          <w:sz w:val="21"/>
          <w:szCs w:val="21"/>
        </w:rPr>
      </w:pPr>
      <w:r>
        <w:rPr>
          <w:rFonts w:ascii="Arial" w:eastAsia="Arial" w:hAnsi="Arial" w:cs="Arial"/>
          <w:i/>
        </w:rPr>
        <w:t>Source:</w:t>
      </w:r>
      <w:r>
        <w:rPr>
          <w:rFonts w:ascii="Arial" w:eastAsia="Arial" w:hAnsi="Arial" w:cs="Arial"/>
        </w:rPr>
        <w:t xml:space="preserve"> </w:t>
      </w:r>
      <w:r>
        <w:rPr>
          <w:rFonts w:ascii="Arial" w:eastAsia="Arial" w:hAnsi="Arial" w:cs="Arial"/>
          <w:sz w:val="21"/>
          <w:szCs w:val="21"/>
        </w:rPr>
        <w:t xml:space="preserve">Robson, Barbara, </w:t>
      </w:r>
      <w:proofErr w:type="gramStart"/>
      <w:r>
        <w:rPr>
          <w:rFonts w:ascii="Arial" w:eastAsia="Arial" w:hAnsi="Arial" w:cs="Arial"/>
          <w:sz w:val="21"/>
          <w:szCs w:val="21"/>
        </w:rPr>
        <w:t xml:space="preserve">et </w:t>
      </w:r>
      <w:proofErr w:type="spellStart"/>
      <w:r>
        <w:rPr>
          <w:rFonts w:ascii="Arial" w:eastAsia="Arial" w:hAnsi="Arial" w:cs="Arial"/>
          <w:sz w:val="21"/>
          <w:szCs w:val="21"/>
        </w:rPr>
        <w:t>al.“</w:t>
      </w:r>
      <w:proofErr w:type="gramEnd"/>
      <w:r>
        <w:rPr>
          <w:rFonts w:ascii="Arial" w:eastAsia="Arial" w:hAnsi="Arial" w:cs="Arial"/>
          <w:sz w:val="21"/>
          <w:szCs w:val="21"/>
        </w:rPr>
        <w:t>The</w:t>
      </w:r>
      <w:proofErr w:type="spellEnd"/>
      <w:r>
        <w:rPr>
          <w:rFonts w:ascii="Arial" w:eastAsia="Arial" w:hAnsi="Arial" w:cs="Arial"/>
          <w:sz w:val="21"/>
          <w:szCs w:val="21"/>
        </w:rPr>
        <w:t xml:space="preserve"> Afghans: Their History and Culture.” </w:t>
      </w:r>
      <w:r>
        <w:rPr>
          <w:rFonts w:ascii="Arial" w:eastAsia="Arial" w:hAnsi="Arial" w:cs="Arial"/>
        </w:rPr>
        <w:t xml:space="preserve"> </w:t>
      </w:r>
      <w:hyperlink r:id="rId7">
        <w:r>
          <w:rPr>
            <w:rFonts w:ascii="Arial" w:eastAsia="Arial" w:hAnsi="Arial" w:cs="Arial"/>
            <w:i/>
            <w:color w:val="1155CC"/>
            <w:u w:val="single"/>
          </w:rPr>
          <w:t>www.culturalorientation.net</w:t>
        </w:r>
      </w:hyperlink>
      <w:r>
        <w:rPr>
          <w:rFonts w:ascii="Arial" w:eastAsia="Arial" w:hAnsi="Arial" w:cs="Arial"/>
          <w:i/>
        </w:rPr>
        <w:t>.</w:t>
      </w:r>
      <w:r>
        <w:rPr>
          <w:rFonts w:ascii="Arial" w:eastAsia="Arial" w:hAnsi="Arial" w:cs="Arial"/>
        </w:rPr>
        <w:t xml:space="preserve"> Cultural Orientation Resource Center, </w:t>
      </w:r>
      <w:proofErr w:type="spellStart"/>
      <w:r>
        <w:rPr>
          <w:rFonts w:ascii="Arial" w:eastAsia="Arial" w:hAnsi="Arial" w:cs="Arial"/>
        </w:rPr>
        <w:t>n.d.</w:t>
      </w:r>
      <w:proofErr w:type="spellEnd"/>
      <w:r>
        <w:rPr>
          <w:rFonts w:ascii="Arial" w:eastAsia="Arial" w:hAnsi="Arial" w:cs="Arial"/>
        </w:rPr>
        <w:t xml:space="preserve">  Web. Nov. 2017.</w:t>
      </w:r>
    </w:p>
    <w:p w:rsidR="00A236FC" w:rsidRDefault="00830497">
      <w:pPr>
        <w:spacing w:after="0" w:line="240" w:lineRule="auto"/>
        <w:ind w:left="720"/>
        <w:rPr>
          <w:rFonts w:ascii="Arial" w:eastAsia="Arial" w:hAnsi="Arial" w:cs="Arial"/>
          <w:sz w:val="18"/>
          <w:szCs w:val="18"/>
        </w:rPr>
      </w:pPr>
      <w:r>
        <w:rPr>
          <w:rFonts w:ascii="Arial" w:eastAsia="Arial" w:hAnsi="Arial" w:cs="Arial"/>
          <w:sz w:val="18"/>
          <w:szCs w:val="18"/>
        </w:rPr>
        <w:t xml:space="preserve">*see Introduction: Afghans in the U.S. (pg. 3-7); Recent Afghan Refugees (pg. 3-7); The People (pg. 8-12); Religion (pg. 19-20); Accommodating Islamic Customs (pg. 22-23); Key Cultural and Social Values (pg. 25) </w:t>
      </w:r>
    </w:p>
    <w:p w:rsidR="00A236FC" w:rsidRDefault="00A236FC">
      <w:pPr>
        <w:spacing w:after="0" w:line="360" w:lineRule="auto"/>
        <w:ind w:left="720"/>
        <w:rPr>
          <w:rFonts w:ascii="Arial" w:eastAsia="Arial" w:hAnsi="Arial" w:cs="Arial"/>
          <w:sz w:val="21"/>
          <w:szCs w:val="21"/>
        </w:rPr>
      </w:pPr>
    </w:p>
    <w:p w:rsidR="00A236FC" w:rsidRDefault="00830497">
      <w:pPr>
        <w:spacing w:after="0"/>
        <w:rPr>
          <w:rFonts w:ascii="Arial" w:eastAsia="Arial" w:hAnsi="Arial" w:cs="Arial"/>
          <w:b/>
          <w:highlight w:val="white"/>
          <w:u w:val="single"/>
        </w:rPr>
      </w:pPr>
      <w:r>
        <w:rPr>
          <w:rFonts w:ascii="Arial" w:eastAsia="Arial" w:hAnsi="Arial" w:cs="Arial"/>
          <w:b/>
          <w:highlight w:val="white"/>
          <w:u w:val="single"/>
        </w:rPr>
        <w:t>Burma/Myanmar</w:t>
      </w:r>
    </w:p>
    <w:p w:rsidR="00A236FC" w:rsidRDefault="00830497">
      <w:pPr>
        <w:spacing w:after="0"/>
        <w:rPr>
          <w:rFonts w:ascii="Arial" w:eastAsia="Arial" w:hAnsi="Arial" w:cs="Arial"/>
          <w:b/>
          <w:highlight w:val="white"/>
        </w:rPr>
      </w:pPr>
      <w:r>
        <w:rPr>
          <w:rFonts w:ascii="Arial" w:eastAsia="Arial" w:hAnsi="Arial" w:cs="Arial"/>
          <w:highlight w:val="white"/>
        </w:rPr>
        <w:t xml:space="preserve">6.1 </w:t>
      </w:r>
      <w:r>
        <w:rPr>
          <w:rFonts w:ascii="Arial" w:eastAsia="Arial" w:hAnsi="Arial" w:cs="Arial"/>
          <w:highlight w:val="white"/>
        </w:rPr>
        <w:tab/>
      </w:r>
      <w:r>
        <w:rPr>
          <w:rFonts w:ascii="Arial" w:eastAsia="Arial" w:hAnsi="Arial" w:cs="Arial"/>
          <w:b/>
        </w:rPr>
        <w:t>Refugees from Burma</w:t>
      </w:r>
    </w:p>
    <w:p w:rsidR="00A236FC" w:rsidRDefault="00830497">
      <w:pPr>
        <w:spacing w:after="0"/>
        <w:rPr>
          <w:rFonts w:ascii="Arial" w:eastAsia="Arial" w:hAnsi="Arial" w:cs="Arial"/>
          <w:sz w:val="21"/>
          <w:szCs w:val="21"/>
        </w:rPr>
      </w:pPr>
      <w:r>
        <w:rPr>
          <w:rFonts w:ascii="Arial" w:eastAsia="Arial" w:hAnsi="Arial" w:cs="Arial"/>
          <w:highlight w:val="white"/>
        </w:rPr>
        <w:tab/>
      </w:r>
      <w:hyperlink r:id="rId8">
        <w:r>
          <w:rPr>
            <w:rFonts w:ascii="Arial" w:eastAsia="Arial" w:hAnsi="Arial" w:cs="Arial"/>
            <w:color w:val="1155CC"/>
            <w:highlight w:val="white"/>
            <w:u w:val="single"/>
          </w:rPr>
          <w:t>Refugees from Burma</w:t>
        </w:r>
      </w:hyperlink>
      <w:r>
        <w:rPr>
          <w:rFonts w:ascii="Arial" w:eastAsia="Arial" w:hAnsi="Arial" w:cs="Arial"/>
          <w:highlight w:val="white"/>
        </w:rPr>
        <w:t xml:space="preserve"> </w:t>
      </w:r>
    </w:p>
    <w:p w:rsidR="00A236FC" w:rsidRDefault="00830497">
      <w:pPr>
        <w:spacing w:after="0"/>
        <w:ind w:left="720"/>
        <w:rPr>
          <w:rFonts w:ascii="Arial" w:eastAsia="Arial" w:hAnsi="Arial" w:cs="Arial"/>
          <w:sz w:val="21"/>
          <w:szCs w:val="21"/>
        </w:rPr>
      </w:pPr>
      <w:r>
        <w:rPr>
          <w:rFonts w:ascii="Arial" w:eastAsia="Arial" w:hAnsi="Arial" w:cs="Arial"/>
          <w:i/>
        </w:rPr>
        <w:t>Source:</w:t>
      </w:r>
      <w:r>
        <w:rPr>
          <w:rFonts w:ascii="Arial" w:eastAsia="Arial" w:hAnsi="Arial" w:cs="Arial"/>
        </w:rPr>
        <w:t xml:space="preserve"> </w:t>
      </w:r>
      <w:r>
        <w:rPr>
          <w:rFonts w:ascii="Arial" w:eastAsia="Arial" w:hAnsi="Arial" w:cs="Arial"/>
          <w:sz w:val="21"/>
          <w:szCs w:val="21"/>
        </w:rPr>
        <w:t xml:space="preserve">Barron, Sandy, et al. </w:t>
      </w:r>
      <w:r>
        <w:rPr>
          <w:rFonts w:ascii="Arial" w:eastAsia="Arial" w:hAnsi="Arial" w:cs="Arial"/>
        </w:rPr>
        <w:t xml:space="preserve">“Refugees from Burma.” </w:t>
      </w:r>
      <w:hyperlink r:id="rId9">
        <w:r>
          <w:rPr>
            <w:rFonts w:ascii="Arial" w:eastAsia="Arial" w:hAnsi="Arial" w:cs="Arial"/>
            <w:i/>
            <w:color w:val="1155CC"/>
            <w:u w:val="single"/>
          </w:rPr>
          <w:t>www.culturalorientation.net</w:t>
        </w:r>
      </w:hyperlink>
      <w:r>
        <w:rPr>
          <w:rFonts w:ascii="Arial" w:eastAsia="Arial" w:hAnsi="Arial" w:cs="Arial"/>
          <w:i/>
        </w:rPr>
        <w:t>.</w:t>
      </w:r>
      <w:r>
        <w:rPr>
          <w:rFonts w:ascii="Arial" w:eastAsia="Arial" w:hAnsi="Arial" w:cs="Arial"/>
        </w:rPr>
        <w:t xml:space="preserve"> Cultural Orientation Resource Center, </w:t>
      </w:r>
      <w:proofErr w:type="spellStart"/>
      <w:r>
        <w:rPr>
          <w:rFonts w:ascii="Arial" w:eastAsia="Arial" w:hAnsi="Arial" w:cs="Arial"/>
        </w:rPr>
        <w:t>n.d.</w:t>
      </w:r>
      <w:proofErr w:type="spellEnd"/>
      <w:r>
        <w:rPr>
          <w:rFonts w:ascii="Arial" w:eastAsia="Arial" w:hAnsi="Arial" w:cs="Arial"/>
        </w:rPr>
        <w:t xml:space="preserve">  Web. Nov. 2017.</w:t>
      </w:r>
    </w:p>
    <w:p w:rsidR="00A236FC" w:rsidRDefault="00830497">
      <w:pPr>
        <w:spacing w:after="0"/>
        <w:ind w:firstLine="720"/>
        <w:rPr>
          <w:rFonts w:ascii="Arial" w:eastAsia="Arial" w:hAnsi="Arial" w:cs="Arial"/>
          <w:highlight w:val="white"/>
        </w:rPr>
      </w:pPr>
      <w:r>
        <w:rPr>
          <w:rFonts w:ascii="Arial" w:eastAsia="Arial" w:hAnsi="Arial" w:cs="Arial"/>
          <w:sz w:val="18"/>
          <w:szCs w:val="18"/>
        </w:rPr>
        <w:t>*see Burma: An Overview (pg. 2-8); Resettlement in the United States (pg. 64-69)</w:t>
      </w:r>
    </w:p>
    <w:p w:rsidR="00A236FC" w:rsidRDefault="00A236FC">
      <w:pPr>
        <w:spacing w:after="0"/>
        <w:ind w:left="720"/>
        <w:rPr>
          <w:rFonts w:ascii="Arial" w:eastAsia="Arial" w:hAnsi="Arial" w:cs="Arial"/>
          <w:highlight w:val="white"/>
        </w:rPr>
      </w:pPr>
    </w:p>
    <w:p w:rsidR="00A236FC" w:rsidRDefault="00830497">
      <w:pPr>
        <w:spacing w:after="0"/>
        <w:rPr>
          <w:rFonts w:ascii="Arial" w:eastAsia="Arial" w:hAnsi="Arial" w:cs="Arial"/>
          <w:b/>
        </w:rPr>
      </w:pPr>
      <w:r>
        <w:rPr>
          <w:rFonts w:ascii="Arial" w:eastAsia="Arial" w:hAnsi="Arial" w:cs="Arial"/>
        </w:rPr>
        <w:t>6.2</w:t>
      </w:r>
      <w:r>
        <w:rPr>
          <w:rFonts w:ascii="Arial" w:eastAsia="Arial" w:hAnsi="Arial" w:cs="Arial"/>
        </w:rPr>
        <w:tab/>
      </w:r>
      <w:r>
        <w:rPr>
          <w:rFonts w:ascii="Arial" w:eastAsia="Arial" w:hAnsi="Arial" w:cs="Arial"/>
          <w:b/>
        </w:rPr>
        <w:t>Refugee Families from Burma</w:t>
      </w:r>
    </w:p>
    <w:p w:rsidR="00A236FC" w:rsidRDefault="0096797B">
      <w:pPr>
        <w:spacing w:after="0"/>
        <w:ind w:firstLine="720"/>
        <w:rPr>
          <w:rFonts w:ascii="Arial" w:eastAsia="Arial" w:hAnsi="Arial" w:cs="Arial"/>
        </w:rPr>
      </w:pPr>
      <w:hyperlink r:id="rId10">
        <w:r w:rsidR="00830497">
          <w:rPr>
            <w:rFonts w:ascii="Arial" w:eastAsia="Arial" w:hAnsi="Arial" w:cs="Arial"/>
            <w:color w:val="1155CC"/>
            <w:u w:val="single"/>
          </w:rPr>
          <w:t>http://www.brycs.org/documents/upload/burmese-cultural-backgrounder.pdf</w:t>
        </w:r>
      </w:hyperlink>
    </w:p>
    <w:p w:rsidR="00A236FC" w:rsidRDefault="00830497">
      <w:pPr>
        <w:spacing w:after="0"/>
        <w:ind w:left="720"/>
        <w:rPr>
          <w:rFonts w:ascii="Arial" w:eastAsia="Arial" w:hAnsi="Arial" w:cs="Arial"/>
        </w:rPr>
      </w:pPr>
      <w:r>
        <w:rPr>
          <w:rFonts w:ascii="Arial" w:eastAsia="Arial" w:hAnsi="Arial" w:cs="Arial"/>
          <w:i/>
        </w:rPr>
        <w:t>Source:</w:t>
      </w:r>
      <w:r>
        <w:rPr>
          <w:rFonts w:ascii="Arial" w:eastAsia="Arial" w:hAnsi="Arial" w:cs="Arial"/>
        </w:rPr>
        <w:t xml:space="preserve"> “Refugee Families from Burma.” </w:t>
      </w:r>
      <w:hyperlink r:id="rId11">
        <w:r>
          <w:rPr>
            <w:rFonts w:ascii="Arial" w:eastAsia="Arial" w:hAnsi="Arial" w:cs="Arial"/>
            <w:i/>
            <w:color w:val="1155CC"/>
            <w:u w:val="single"/>
          </w:rPr>
          <w:t>www.brycs.org</w:t>
        </w:r>
      </w:hyperlink>
      <w:r>
        <w:rPr>
          <w:rFonts w:ascii="Arial" w:eastAsia="Arial" w:hAnsi="Arial" w:cs="Arial"/>
          <w:i/>
        </w:rPr>
        <w:t>.</w:t>
      </w:r>
      <w:r>
        <w:rPr>
          <w:rFonts w:ascii="Arial" w:eastAsia="Arial" w:hAnsi="Arial" w:cs="Arial"/>
        </w:rPr>
        <w:t xml:space="preserve"> Bridging Refugee Youth &amp; Children’s Services, </w:t>
      </w:r>
      <w:proofErr w:type="spellStart"/>
      <w:r>
        <w:rPr>
          <w:rFonts w:ascii="Arial" w:eastAsia="Arial" w:hAnsi="Arial" w:cs="Arial"/>
        </w:rPr>
        <w:t>n.d.</w:t>
      </w:r>
      <w:proofErr w:type="spellEnd"/>
      <w:r>
        <w:rPr>
          <w:rFonts w:ascii="Arial" w:eastAsia="Arial" w:hAnsi="Arial" w:cs="Arial"/>
        </w:rPr>
        <w:t xml:space="preserve">  Web. Oct. 2017.</w:t>
      </w:r>
    </w:p>
    <w:p w:rsidR="00A236FC" w:rsidRDefault="00A236FC">
      <w:pPr>
        <w:spacing w:after="0"/>
        <w:rPr>
          <w:rFonts w:ascii="Arial" w:eastAsia="Arial" w:hAnsi="Arial" w:cs="Arial"/>
          <w:highlight w:val="white"/>
        </w:rPr>
      </w:pPr>
    </w:p>
    <w:p w:rsidR="00A236FC" w:rsidRDefault="00830497">
      <w:pPr>
        <w:spacing w:after="0"/>
        <w:rPr>
          <w:rFonts w:ascii="Arial" w:eastAsia="Arial" w:hAnsi="Arial" w:cs="Arial"/>
          <w:b/>
          <w:highlight w:val="white"/>
          <w:u w:val="single"/>
        </w:rPr>
      </w:pPr>
      <w:r>
        <w:rPr>
          <w:rFonts w:ascii="Arial" w:eastAsia="Arial" w:hAnsi="Arial" w:cs="Arial"/>
          <w:b/>
          <w:highlight w:val="white"/>
          <w:u w:val="single"/>
        </w:rPr>
        <w:t>Bhutan</w:t>
      </w:r>
    </w:p>
    <w:p w:rsidR="00A236FC" w:rsidRDefault="00830497">
      <w:pPr>
        <w:spacing w:after="0"/>
        <w:rPr>
          <w:rFonts w:ascii="Arial" w:eastAsia="Arial" w:hAnsi="Arial" w:cs="Arial"/>
          <w:b/>
          <w:highlight w:val="white"/>
        </w:rPr>
      </w:pPr>
      <w:r>
        <w:rPr>
          <w:rFonts w:ascii="Arial" w:eastAsia="Arial" w:hAnsi="Arial" w:cs="Arial"/>
          <w:highlight w:val="white"/>
        </w:rPr>
        <w:t>7.1</w:t>
      </w:r>
      <w:r>
        <w:rPr>
          <w:rFonts w:ascii="Arial" w:eastAsia="Arial" w:hAnsi="Arial" w:cs="Arial"/>
          <w:highlight w:val="white"/>
        </w:rPr>
        <w:tab/>
      </w:r>
      <w:r>
        <w:rPr>
          <w:rFonts w:ascii="Arial" w:eastAsia="Arial" w:hAnsi="Arial" w:cs="Arial"/>
          <w:b/>
          <w:highlight w:val="white"/>
        </w:rPr>
        <w:t>Bhutanese Cultural Backgrounder</w:t>
      </w:r>
    </w:p>
    <w:p w:rsidR="00A236FC" w:rsidRDefault="0096797B">
      <w:pPr>
        <w:spacing w:after="0"/>
        <w:ind w:firstLine="720"/>
        <w:rPr>
          <w:rFonts w:ascii="Arial" w:eastAsia="Arial" w:hAnsi="Arial" w:cs="Arial"/>
          <w:highlight w:val="white"/>
        </w:rPr>
      </w:pPr>
      <w:hyperlink r:id="rId12">
        <w:r w:rsidR="00830497">
          <w:rPr>
            <w:rFonts w:ascii="Arial" w:eastAsia="Arial" w:hAnsi="Arial" w:cs="Arial"/>
            <w:color w:val="1155CC"/>
            <w:highlight w:val="white"/>
            <w:u w:val="single"/>
          </w:rPr>
          <w:t>Bhutanese Cultural Backgrounder.pdf</w:t>
        </w:r>
      </w:hyperlink>
      <w:r w:rsidR="00830497">
        <w:rPr>
          <w:rFonts w:ascii="Arial" w:eastAsia="Arial" w:hAnsi="Arial" w:cs="Arial"/>
          <w:highlight w:val="white"/>
        </w:rPr>
        <w:t xml:space="preserve"> </w:t>
      </w:r>
    </w:p>
    <w:p w:rsidR="00A236FC" w:rsidRDefault="00830497">
      <w:pPr>
        <w:spacing w:after="0"/>
        <w:ind w:left="720"/>
        <w:rPr>
          <w:rFonts w:ascii="Arial" w:eastAsia="Arial" w:hAnsi="Arial" w:cs="Arial"/>
        </w:rPr>
      </w:pPr>
      <w:r>
        <w:rPr>
          <w:rFonts w:ascii="Arial" w:eastAsia="Arial" w:hAnsi="Arial" w:cs="Arial"/>
          <w:i/>
        </w:rPr>
        <w:t>Source:</w:t>
      </w:r>
      <w:r>
        <w:rPr>
          <w:rFonts w:ascii="Arial" w:eastAsia="Arial" w:hAnsi="Arial" w:cs="Arial"/>
        </w:rPr>
        <w:t xml:space="preserve"> “Bhutanese Refugee Families.” </w:t>
      </w:r>
      <w:hyperlink r:id="rId13">
        <w:r>
          <w:rPr>
            <w:rFonts w:ascii="Arial" w:eastAsia="Arial" w:hAnsi="Arial" w:cs="Arial"/>
            <w:i/>
            <w:color w:val="1155CC"/>
            <w:u w:val="single"/>
          </w:rPr>
          <w:t>www.brycs.org</w:t>
        </w:r>
      </w:hyperlink>
      <w:r>
        <w:rPr>
          <w:rFonts w:ascii="Arial" w:eastAsia="Arial" w:hAnsi="Arial" w:cs="Arial"/>
          <w:i/>
        </w:rPr>
        <w:t>.</w:t>
      </w:r>
      <w:r>
        <w:rPr>
          <w:rFonts w:ascii="Arial" w:eastAsia="Arial" w:hAnsi="Arial" w:cs="Arial"/>
        </w:rPr>
        <w:t xml:space="preserve"> Bridging Refugee Youth &amp; Children’s Services, </w:t>
      </w:r>
      <w:proofErr w:type="spellStart"/>
      <w:r>
        <w:rPr>
          <w:rFonts w:ascii="Arial" w:eastAsia="Arial" w:hAnsi="Arial" w:cs="Arial"/>
        </w:rPr>
        <w:t>n.d.</w:t>
      </w:r>
      <w:proofErr w:type="spellEnd"/>
      <w:r>
        <w:rPr>
          <w:rFonts w:ascii="Arial" w:eastAsia="Arial" w:hAnsi="Arial" w:cs="Arial"/>
        </w:rPr>
        <w:t xml:space="preserve">  Web. Nov. 2017.</w:t>
      </w:r>
    </w:p>
    <w:p w:rsidR="00A236FC" w:rsidRDefault="00A236FC">
      <w:pPr>
        <w:spacing w:after="0"/>
        <w:ind w:left="720"/>
        <w:rPr>
          <w:rFonts w:ascii="Arial" w:eastAsia="Arial" w:hAnsi="Arial" w:cs="Arial"/>
        </w:rPr>
      </w:pPr>
    </w:p>
    <w:p w:rsidR="00A236FC" w:rsidRDefault="00830497">
      <w:pPr>
        <w:spacing w:after="0"/>
        <w:rPr>
          <w:rFonts w:ascii="Arial" w:eastAsia="Arial" w:hAnsi="Arial" w:cs="Arial"/>
          <w:b/>
          <w:highlight w:val="white"/>
        </w:rPr>
      </w:pPr>
      <w:r>
        <w:rPr>
          <w:rFonts w:ascii="Arial" w:eastAsia="Arial" w:hAnsi="Arial" w:cs="Arial"/>
          <w:highlight w:val="white"/>
        </w:rPr>
        <w:t>7.2</w:t>
      </w:r>
      <w:r>
        <w:rPr>
          <w:rFonts w:ascii="Arial" w:eastAsia="Arial" w:hAnsi="Arial" w:cs="Arial"/>
          <w:highlight w:val="white"/>
        </w:rPr>
        <w:tab/>
      </w:r>
      <w:r>
        <w:rPr>
          <w:rFonts w:ascii="Arial" w:eastAsia="Arial" w:hAnsi="Arial" w:cs="Arial"/>
          <w:b/>
          <w:highlight w:val="white"/>
        </w:rPr>
        <w:t>Bhutanese</w:t>
      </w:r>
    </w:p>
    <w:p w:rsidR="00A236FC" w:rsidRDefault="00830497">
      <w:pPr>
        <w:spacing w:after="0"/>
        <w:ind w:firstLine="720"/>
        <w:rPr>
          <w:rFonts w:ascii="Arial" w:eastAsia="Arial" w:hAnsi="Arial" w:cs="Arial"/>
          <w:b/>
          <w:highlight w:val="white"/>
        </w:rPr>
      </w:pPr>
      <w:r>
        <w:rPr>
          <w:rFonts w:ascii="Arial" w:eastAsia="Arial" w:hAnsi="Arial" w:cs="Arial"/>
          <w:highlight w:val="white"/>
        </w:rPr>
        <w:t xml:space="preserve"> </w:t>
      </w:r>
      <w:hyperlink r:id="rId14">
        <w:r>
          <w:rPr>
            <w:rFonts w:ascii="Arial" w:eastAsia="Arial" w:hAnsi="Arial" w:cs="Arial"/>
            <w:color w:val="1155CC"/>
            <w:highlight w:val="white"/>
            <w:u w:val="single"/>
          </w:rPr>
          <w:t>Bhutanese Refugees in Nepal</w:t>
        </w:r>
      </w:hyperlink>
      <w:r>
        <w:rPr>
          <w:rFonts w:ascii="Arial" w:eastAsia="Arial" w:hAnsi="Arial" w:cs="Arial"/>
          <w:b/>
          <w:highlight w:val="white"/>
        </w:rPr>
        <w:t xml:space="preserve"> </w:t>
      </w:r>
    </w:p>
    <w:p w:rsidR="00A236FC" w:rsidRDefault="00830497">
      <w:pPr>
        <w:spacing w:after="0"/>
        <w:ind w:left="720"/>
        <w:rPr>
          <w:rFonts w:ascii="Arial" w:eastAsia="Arial" w:hAnsi="Arial" w:cs="Arial"/>
          <w:b/>
          <w:highlight w:val="white"/>
        </w:rPr>
      </w:pPr>
      <w:r>
        <w:rPr>
          <w:rFonts w:ascii="Arial" w:eastAsia="Arial" w:hAnsi="Arial" w:cs="Arial"/>
          <w:i/>
        </w:rPr>
        <w:t>Source:</w:t>
      </w:r>
      <w:r>
        <w:rPr>
          <w:rFonts w:ascii="Arial" w:eastAsia="Arial" w:hAnsi="Arial" w:cs="Arial"/>
        </w:rPr>
        <w:t xml:space="preserve"> “Bhutanese Refugee in Nepal.” </w:t>
      </w:r>
      <w:hyperlink r:id="rId15">
        <w:r>
          <w:rPr>
            <w:rFonts w:ascii="Arial" w:eastAsia="Arial" w:hAnsi="Arial" w:cs="Arial"/>
            <w:i/>
            <w:color w:val="1155CC"/>
            <w:u w:val="single"/>
          </w:rPr>
          <w:t>www.culturalorientation.net</w:t>
        </w:r>
      </w:hyperlink>
      <w:r>
        <w:rPr>
          <w:rFonts w:ascii="Arial" w:eastAsia="Arial" w:hAnsi="Arial" w:cs="Arial"/>
          <w:i/>
        </w:rPr>
        <w:t xml:space="preserve"> .</w:t>
      </w:r>
      <w:r>
        <w:rPr>
          <w:rFonts w:ascii="Arial" w:eastAsia="Arial" w:hAnsi="Arial" w:cs="Arial"/>
        </w:rPr>
        <w:t xml:space="preserve"> Cultural Orientation Resource Center, </w:t>
      </w:r>
      <w:proofErr w:type="spellStart"/>
      <w:r>
        <w:rPr>
          <w:rFonts w:ascii="Arial" w:eastAsia="Arial" w:hAnsi="Arial" w:cs="Arial"/>
        </w:rPr>
        <w:t>n.d.</w:t>
      </w:r>
      <w:proofErr w:type="spellEnd"/>
      <w:r>
        <w:rPr>
          <w:rFonts w:ascii="Arial" w:eastAsia="Arial" w:hAnsi="Arial" w:cs="Arial"/>
        </w:rPr>
        <w:t xml:space="preserve">  Web. Nov. 2017.</w:t>
      </w:r>
    </w:p>
    <w:p w:rsidR="00A236FC" w:rsidRDefault="00830497">
      <w:pPr>
        <w:spacing w:after="0"/>
        <w:rPr>
          <w:rFonts w:ascii="Arial" w:eastAsia="Arial" w:hAnsi="Arial" w:cs="Arial"/>
          <w:b/>
          <w:highlight w:val="white"/>
        </w:rPr>
      </w:pPr>
      <w:r>
        <w:rPr>
          <w:rFonts w:ascii="Arial" w:eastAsia="Arial" w:hAnsi="Arial" w:cs="Arial"/>
          <w:b/>
          <w:highlight w:val="white"/>
        </w:rPr>
        <w:tab/>
      </w:r>
    </w:p>
    <w:p w:rsidR="00A236FC" w:rsidRDefault="00830497">
      <w:pPr>
        <w:spacing w:after="0"/>
        <w:rPr>
          <w:rFonts w:ascii="Arial" w:eastAsia="Arial" w:hAnsi="Arial" w:cs="Arial"/>
          <w:b/>
          <w:highlight w:val="white"/>
        </w:rPr>
      </w:pPr>
      <w:r>
        <w:rPr>
          <w:rFonts w:ascii="Arial" w:eastAsia="Arial" w:hAnsi="Arial" w:cs="Arial"/>
          <w:highlight w:val="white"/>
        </w:rPr>
        <w:t>7.3</w:t>
      </w:r>
      <w:r>
        <w:rPr>
          <w:rFonts w:ascii="Arial" w:eastAsia="Arial" w:hAnsi="Arial" w:cs="Arial"/>
          <w:highlight w:val="white"/>
        </w:rPr>
        <w:tab/>
      </w:r>
      <w:r>
        <w:rPr>
          <w:rFonts w:ascii="Arial" w:eastAsia="Arial" w:hAnsi="Arial" w:cs="Arial"/>
          <w:b/>
          <w:highlight w:val="white"/>
        </w:rPr>
        <w:t>Bhutanese Health Profile [excerpts]</w:t>
      </w:r>
    </w:p>
    <w:p w:rsidR="00A236FC" w:rsidRDefault="00830497">
      <w:pPr>
        <w:spacing w:after="0"/>
        <w:rPr>
          <w:rFonts w:ascii="Arial" w:eastAsia="Arial" w:hAnsi="Arial" w:cs="Arial"/>
          <w:highlight w:val="white"/>
        </w:rPr>
      </w:pPr>
      <w:r>
        <w:rPr>
          <w:rFonts w:ascii="Arial" w:eastAsia="Arial" w:hAnsi="Arial" w:cs="Arial"/>
          <w:b/>
          <w:highlight w:val="white"/>
        </w:rPr>
        <w:tab/>
      </w:r>
      <w:hyperlink r:id="rId16">
        <w:r>
          <w:rPr>
            <w:rFonts w:ascii="Arial" w:eastAsia="Arial" w:hAnsi="Arial" w:cs="Arial"/>
            <w:color w:val="1155CC"/>
            <w:highlight w:val="white"/>
            <w:u w:val="single"/>
          </w:rPr>
          <w:t>Bhutanese Health Profile</w:t>
        </w:r>
      </w:hyperlink>
    </w:p>
    <w:p w:rsidR="00A236FC" w:rsidRDefault="00830497">
      <w:pPr>
        <w:spacing w:after="0"/>
        <w:ind w:left="720"/>
        <w:rPr>
          <w:rFonts w:ascii="Arial" w:eastAsia="Arial" w:hAnsi="Arial" w:cs="Arial"/>
        </w:rPr>
      </w:pPr>
      <w:r>
        <w:rPr>
          <w:rFonts w:ascii="Arial" w:eastAsia="Arial" w:hAnsi="Arial" w:cs="Arial"/>
          <w:i/>
        </w:rPr>
        <w:t xml:space="preserve">Source: </w:t>
      </w:r>
      <w:r>
        <w:rPr>
          <w:rFonts w:ascii="Arial" w:eastAsia="Arial" w:hAnsi="Arial" w:cs="Arial"/>
          <w:sz w:val="21"/>
          <w:szCs w:val="21"/>
        </w:rPr>
        <w:t xml:space="preserve">"Bhutanese Refugee Health Profile." </w:t>
      </w:r>
      <w:r>
        <w:rPr>
          <w:rFonts w:ascii="Arial" w:eastAsia="Arial" w:hAnsi="Arial" w:cs="Arial"/>
          <w:i/>
          <w:sz w:val="21"/>
          <w:szCs w:val="21"/>
        </w:rPr>
        <w:t>Centers for Disease Control and Prevention</w:t>
      </w:r>
      <w:r>
        <w:rPr>
          <w:rFonts w:ascii="Arial" w:eastAsia="Arial" w:hAnsi="Arial" w:cs="Arial"/>
          <w:sz w:val="21"/>
          <w:szCs w:val="21"/>
        </w:rPr>
        <w:t xml:space="preserve">. U.S. Department of Health &amp; Human Services, </w:t>
      </w:r>
      <w:proofErr w:type="spellStart"/>
      <w:r>
        <w:rPr>
          <w:rFonts w:ascii="Arial" w:eastAsia="Arial" w:hAnsi="Arial" w:cs="Arial"/>
          <w:sz w:val="21"/>
          <w:szCs w:val="21"/>
        </w:rPr>
        <w:t>n.d.</w:t>
      </w:r>
      <w:proofErr w:type="spellEnd"/>
      <w:r>
        <w:rPr>
          <w:rFonts w:ascii="Arial" w:eastAsia="Arial" w:hAnsi="Arial" w:cs="Arial"/>
          <w:sz w:val="21"/>
          <w:szCs w:val="21"/>
        </w:rPr>
        <w:t xml:space="preserve"> Web. Nov. 2017.</w:t>
      </w:r>
    </w:p>
    <w:p w:rsidR="00A236FC" w:rsidRDefault="00A236FC">
      <w:pPr>
        <w:spacing w:after="0"/>
        <w:rPr>
          <w:rFonts w:ascii="Arial" w:eastAsia="Arial" w:hAnsi="Arial" w:cs="Arial"/>
          <w:highlight w:val="white"/>
        </w:rPr>
      </w:pPr>
    </w:p>
    <w:p w:rsidR="00A236FC" w:rsidRDefault="00A236FC">
      <w:pPr>
        <w:spacing w:after="0"/>
        <w:rPr>
          <w:rFonts w:ascii="Arial" w:eastAsia="Arial" w:hAnsi="Arial" w:cs="Arial"/>
          <w:highlight w:val="white"/>
        </w:rPr>
      </w:pPr>
    </w:p>
    <w:p w:rsidR="00A236FC" w:rsidRDefault="00A236FC">
      <w:pPr>
        <w:spacing w:after="0"/>
        <w:rPr>
          <w:rFonts w:ascii="Arial" w:eastAsia="Arial" w:hAnsi="Arial" w:cs="Arial"/>
          <w:highlight w:val="white"/>
        </w:rPr>
      </w:pPr>
    </w:p>
    <w:p w:rsidR="00A236FC" w:rsidRDefault="00A236FC">
      <w:pPr>
        <w:spacing w:after="0"/>
        <w:rPr>
          <w:rFonts w:ascii="Arial" w:eastAsia="Arial" w:hAnsi="Arial" w:cs="Arial"/>
          <w:highlight w:val="white"/>
        </w:rPr>
      </w:pPr>
    </w:p>
    <w:p w:rsidR="00A236FC" w:rsidRDefault="00830497">
      <w:pPr>
        <w:spacing w:after="0"/>
        <w:rPr>
          <w:rFonts w:ascii="Arial" w:eastAsia="Arial" w:hAnsi="Arial" w:cs="Arial"/>
          <w:b/>
          <w:strike/>
          <w:highlight w:val="white"/>
        </w:rPr>
      </w:pPr>
      <w:r>
        <w:rPr>
          <w:rFonts w:ascii="Arial" w:eastAsia="Arial" w:hAnsi="Arial" w:cs="Arial"/>
          <w:b/>
          <w:highlight w:val="white"/>
          <w:u w:val="single"/>
        </w:rPr>
        <w:lastRenderedPageBreak/>
        <w:t>Burundi</w:t>
      </w:r>
    </w:p>
    <w:p w:rsidR="00A236FC" w:rsidRDefault="00830497">
      <w:pPr>
        <w:spacing w:after="0"/>
        <w:rPr>
          <w:rFonts w:ascii="Arial" w:eastAsia="Arial" w:hAnsi="Arial" w:cs="Arial"/>
          <w:b/>
          <w:highlight w:val="white"/>
        </w:rPr>
      </w:pPr>
      <w:r>
        <w:rPr>
          <w:rFonts w:ascii="Arial" w:eastAsia="Arial" w:hAnsi="Arial" w:cs="Arial"/>
          <w:highlight w:val="white"/>
        </w:rPr>
        <w:t>8.1</w:t>
      </w:r>
      <w:r>
        <w:rPr>
          <w:rFonts w:ascii="Arial" w:eastAsia="Arial" w:hAnsi="Arial" w:cs="Arial"/>
          <w:highlight w:val="white"/>
        </w:rPr>
        <w:tab/>
      </w:r>
      <w:r>
        <w:rPr>
          <w:rFonts w:ascii="Arial" w:eastAsia="Arial" w:hAnsi="Arial" w:cs="Arial"/>
          <w:b/>
          <w:highlight w:val="white"/>
        </w:rPr>
        <w:t>The 1972 Burundians</w:t>
      </w:r>
    </w:p>
    <w:p w:rsidR="00A236FC" w:rsidRDefault="00830497">
      <w:pPr>
        <w:spacing w:after="0"/>
        <w:rPr>
          <w:rFonts w:ascii="Arial" w:eastAsia="Arial" w:hAnsi="Arial" w:cs="Arial"/>
          <w:highlight w:val="white"/>
          <w:u w:val="single"/>
        </w:rPr>
      </w:pPr>
      <w:r>
        <w:rPr>
          <w:rFonts w:ascii="Arial" w:eastAsia="Arial" w:hAnsi="Arial" w:cs="Arial"/>
          <w:highlight w:val="white"/>
          <w:u w:val="single"/>
        </w:rPr>
        <w:tab/>
      </w:r>
      <w:hyperlink r:id="rId17">
        <w:r>
          <w:rPr>
            <w:rFonts w:ascii="Arial" w:eastAsia="Arial" w:hAnsi="Arial" w:cs="Arial"/>
            <w:color w:val="1155CC"/>
            <w:highlight w:val="white"/>
            <w:u w:val="single"/>
          </w:rPr>
          <w:t>The 1972 Burundians</w:t>
        </w:r>
      </w:hyperlink>
      <w:r>
        <w:rPr>
          <w:rFonts w:ascii="Arial" w:eastAsia="Arial" w:hAnsi="Arial" w:cs="Arial"/>
          <w:highlight w:val="white"/>
          <w:u w:val="single"/>
        </w:rPr>
        <w:t xml:space="preserve"> </w:t>
      </w:r>
    </w:p>
    <w:p w:rsidR="00A236FC" w:rsidRDefault="00830497">
      <w:pPr>
        <w:spacing w:after="0"/>
        <w:ind w:left="720"/>
        <w:rPr>
          <w:rFonts w:ascii="Arial" w:eastAsia="Arial" w:hAnsi="Arial" w:cs="Arial"/>
        </w:rPr>
      </w:pPr>
      <w:r>
        <w:rPr>
          <w:rFonts w:ascii="Arial" w:eastAsia="Arial" w:hAnsi="Arial" w:cs="Arial"/>
          <w:i/>
        </w:rPr>
        <w:t xml:space="preserve">Source: </w:t>
      </w:r>
      <w:r>
        <w:rPr>
          <w:rFonts w:ascii="Arial" w:eastAsia="Arial" w:hAnsi="Arial" w:cs="Arial"/>
          <w:sz w:val="21"/>
          <w:szCs w:val="21"/>
        </w:rPr>
        <w:t xml:space="preserve">"The 1972 Burundians." </w:t>
      </w:r>
      <w:r>
        <w:rPr>
          <w:rFonts w:ascii="Arial" w:eastAsia="Arial" w:hAnsi="Arial" w:cs="Arial"/>
          <w:i/>
          <w:sz w:val="21"/>
          <w:szCs w:val="21"/>
        </w:rPr>
        <w:t>The Cultural Orientation Resource Center</w:t>
      </w:r>
      <w:r>
        <w:rPr>
          <w:rFonts w:ascii="Arial" w:eastAsia="Arial" w:hAnsi="Arial" w:cs="Arial"/>
          <w:sz w:val="21"/>
          <w:szCs w:val="21"/>
        </w:rPr>
        <w:t xml:space="preserve">. Center for Applied Linguistics, </w:t>
      </w:r>
      <w:proofErr w:type="spellStart"/>
      <w:r>
        <w:rPr>
          <w:rFonts w:ascii="Arial" w:eastAsia="Arial" w:hAnsi="Arial" w:cs="Arial"/>
          <w:sz w:val="21"/>
          <w:szCs w:val="21"/>
        </w:rPr>
        <w:t>n.d.</w:t>
      </w:r>
      <w:proofErr w:type="spellEnd"/>
      <w:r>
        <w:rPr>
          <w:rFonts w:ascii="Arial" w:eastAsia="Arial" w:hAnsi="Arial" w:cs="Arial"/>
          <w:sz w:val="21"/>
          <w:szCs w:val="21"/>
        </w:rPr>
        <w:t xml:space="preserve"> Web. Nov. 2017.</w:t>
      </w:r>
    </w:p>
    <w:p w:rsidR="00A236FC" w:rsidRDefault="00A236FC">
      <w:pPr>
        <w:spacing w:after="0"/>
        <w:rPr>
          <w:rFonts w:ascii="Arial" w:eastAsia="Arial" w:hAnsi="Arial" w:cs="Arial"/>
          <w:b/>
          <w:highlight w:val="white"/>
          <w:u w:val="single"/>
        </w:rPr>
      </w:pPr>
    </w:p>
    <w:p w:rsidR="00A236FC" w:rsidRDefault="00830497">
      <w:pPr>
        <w:spacing w:after="0"/>
        <w:rPr>
          <w:rFonts w:ascii="Arial" w:eastAsia="Arial" w:hAnsi="Arial" w:cs="Arial"/>
          <w:b/>
          <w:highlight w:val="white"/>
          <w:u w:val="single"/>
        </w:rPr>
      </w:pPr>
      <w:r>
        <w:rPr>
          <w:rFonts w:ascii="Arial" w:eastAsia="Arial" w:hAnsi="Arial" w:cs="Arial"/>
          <w:b/>
          <w:highlight w:val="white"/>
          <w:u w:val="single"/>
        </w:rPr>
        <w:t>Colombia</w:t>
      </w:r>
    </w:p>
    <w:p w:rsidR="00A236FC" w:rsidRDefault="00830497">
      <w:pPr>
        <w:spacing w:after="0"/>
        <w:rPr>
          <w:rFonts w:ascii="Arial" w:eastAsia="Arial" w:hAnsi="Arial" w:cs="Arial"/>
          <w:b/>
          <w:highlight w:val="white"/>
        </w:rPr>
      </w:pPr>
      <w:r>
        <w:rPr>
          <w:rFonts w:ascii="Arial" w:eastAsia="Arial" w:hAnsi="Arial" w:cs="Arial"/>
          <w:highlight w:val="white"/>
        </w:rPr>
        <w:t>9.1</w:t>
      </w:r>
      <w:r>
        <w:rPr>
          <w:rFonts w:ascii="Arial" w:eastAsia="Arial" w:hAnsi="Arial" w:cs="Arial"/>
          <w:highlight w:val="white"/>
        </w:rPr>
        <w:tab/>
      </w:r>
      <w:r>
        <w:rPr>
          <w:rFonts w:ascii="Arial" w:eastAsia="Arial" w:hAnsi="Arial" w:cs="Arial"/>
          <w:b/>
          <w:highlight w:val="white"/>
        </w:rPr>
        <w:t xml:space="preserve">Colombian Refugees </w:t>
      </w:r>
    </w:p>
    <w:p w:rsidR="00A236FC" w:rsidRDefault="00830497">
      <w:pPr>
        <w:spacing w:after="0"/>
        <w:rPr>
          <w:rFonts w:ascii="Arial" w:eastAsia="Arial" w:hAnsi="Arial" w:cs="Arial"/>
          <w:highlight w:val="white"/>
        </w:rPr>
      </w:pPr>
      <w:r>
        <w:rPr>
          <w:rFonts w:ascii="Arial" w:eastAsia="Arial" w:hAnsi="Arial" w:cs="Arial"/>
          <w:b/>
          <w:highlight w:val="white"/>
        </w:rPr>
        <w:tab/>
      </w:r>
      <w:hyperlink r:id="rId18">
        <w:r>
          <w:rPr>
            <w:rFonts w:ascii="Arial" w:eastAsia="Arial" w:hAnsi="Arial" w:cs="Arial"/>
            <w:color w:val="1155CC"/>
            <w:highlight w:val="white"/>
            <w:u w:val="single"/>
          </w:rPr>
          <w:t>Colombian Refugees</w:t>
        </w:r>
      </w:hyperlink>
      <w:r>
        <w:rPr>
          <w:rFonts w:ascii="Arial" w:eastAsia="Arial" w:hAnsi="Arial" w:cs="Arial"/>
          <w:highlight w:val="white"/>
        </w:rPr>
        <w:t xml:space="preserve"> </w:t>
      </w:r>
    </w:p>
    <w:p w:rsidR="00A236FC" w:rsidRDefault="00830497">
      <w:pPr>
        <w:spacing w:after="0"/>
        <w:ind w:left="720"/>
        <w:rPr>
          <w:rFonts w:ascii="Arial" w:eastAsia="Arial" w:hAnsi="Arial" w:cs="Arial"/>
        </w:rPr>
      </w:pPr>
      <w:r>
        <w:rPr>
          <w:rFonts w:ascii="Arial" w:eastAsia="Arial" w:hAnsi="Arial" w:cs="Arial"/>
          <w:i/>
        </w:rPr>
        <w:t xml:space="preserve">Source: </w:t>
      </w:r>
      <w:r>
        <w:rPr>
          <w:rFonts w:ascii="Arial" w:eastAsia="Arial" w:hAnsi="Arial" w:cs="Arial"/>
          <w:sz w:val="21"/>
          <w:szCs w:val="21"/>
        </w:rPr>
        <w:t xml:space="preserve">“Colombian Refugees: No Solutions in Sight.” </w:t>
      </w:r>
      <w:r>
        <w:rPr>
          <w:rFonts w:ascii="Arial" w:eastAsia="Arial" w:hAnsi="Arial" w:cs="Arial"/>
          <w:i/>
          <w:sz w:val="21"/>
          <w:szCs w:val="21"/>
        </w:rPr>
        <w:t>United States Conference of Catholic Bishops</w:t>
      </w:r>
      <w:r>
        <w:rPr>
          <w:rFonts w:ascii="Arial" w:eastAsia="Arial" w:hAnsi="Arial" w:cs="Arial"/>
          <w:sz w:val="21"/>
          <w:szCs w:val="21"/>
        </w:rPr>
        <w:t>, United States Conference of Catholic Bishops.</w:t>
      </w:r>
    </w:p>
    <w:p w:rsidR="00A236FC" w:rsidRDefault="00830497">
      <w:pPr>
        <w:spacing w:after="0"/>
        <w:rPr>
          <w:rFonts w:ascii="Arial" w:eastAsia="Arial" w:hAnsi="Arial" w:cs="Arial"/>
          <w:highlight w:val="white"/>
        </w:rPr>
      </w:pPr>
      <w:r>
        <w:rPr>
          <w:rFonts w:ascii="Arial" w:eastAsia="Arial" w:hAnsi="Arial" w:cs="Arial"/>
          <w:b/>
          <w:highlight w:val="white"/>
        </w:rPr>
        <w:tab/>
      </w:r>
    </w:p>
    <w:p w:rsidR="00A236FC" w:rsidRDefault="00830497">
      <w:pPr>
        <w:spacing w:after="0"/>
        <w:rPr>
          <w:rFonts w:ascii="Arial" w:eastAsia="Arial" w:hAnsi="Arial" w:cs="Arial"/>
          <w:b/>
          <w:strike/>
          <w:highlight w:val="white"/>
        </w:rPr>
      </w:pPr>
      <w:r>
        <w:rPr>
          <w:rFonts w:ascii="Arial" w:eastAsia="Arial" w:hAnsi="Arial" w:cs="Arial"/>
          <w:b/>
          <w:highlight w:val="white"/>
          <w:u w:val="single"/>
        </w:rPr>
        <w:t>D.R. Congo</w:t>
      </w:r>
    </w:p>
    <w:p w:rsidR="00A236FC" w:rsidRDefault="00830497">
      <w:pPr>
        <w:spacing w:after="0"/>
        <w:rPr>
          <w:rFonts w:ascii="Arial" w:eastAsia="Arial" w:hAnsi="Arial" w:cs="Arial"/>
          <w:b/>
          <w:highlight w:val="white"/>
        </w:rPr>
      </w:pPr>
      <w:r>
        <w:rPr>
          <w:rFonts w:ascii="Arial" w:eastAsia="Arial" w:hAnsi="Arial" w:cs="Arial"/>
          <w:highlight w:val="white"/>
        </w:rPr>
        <w:t>10.1</w:t>
      </w:r>
      <w:r>
        <w:rPr>
          <w:rFonts w:ascii="Arial" w:eastAsia="Arial" w:hAnsi="Arial" w:cs="Arial"/>
          <w:highlight w:val="white"/>
        </w:rPr>
        <w:tab/>
      </w:r>
      <w:r>
        <w:rPr>
          <w:rFonts w:ascii="Arial" w:eastAsia="Arial" w:hAnsi="Arial" w:cs="Arial"/>
          <w:b/>
          <w:highlight w:val="white"/>
        </w:rPr>
        <w:t>Congolese Fact Sheet</w:t>
      </w:r>
    </w:p>
    <w:p w:rsidR="00A236FC" w:rsidRDefault="00830497">
      <w:pPr>
        <w:spacing w:after="0"/>
        <w:rPr>
          <w:rFonts w:ascii="Arial" w:eastAsia="Arial" w:hAnsi="Arial" w:cs="Arial"/>
          <w:highlight w:val="white"/>
        </w:rPr>
      </w:pPr>
      <w:r>
        <w:rPr>
          <w:rFonts w:ascii="Arial" w:eastAsia="Arial" w:hAnsi="Arial" w:cs="Arial"/>
          <w:highlight w:val="white"/>
        </w:rPr>
        <w:tab/>
      </w:r>
      <w:hyperlink r:id="rId19">
        <w:r>
          <w:rPr>
            <w:rFonts w:ascii="Arial" w:eastAsia="Arial" w:hAnsi="Arial" w:cs="Arial"/>
            <w:color w:val="1155CC"/>
            <w:highlight w:val="white"/>
            <w:u w:val="single"/>
          </w:rPr>
          <w:t>Congolese Fact Sheet</w:t>
        </w:r>
      </w:hyperlink>
      <w:r>
        <w:rPr>
          <w:rFonts w:ascii="Arial" w:eastAsia="Arial" w:hAnsi="Arial" w:cs="Arial"/>
          <w:highlight w:val="white"/>
        </w:rPr>
        <w:t xml:space="preserve"> </w:t>
      </w:r>
    </w:p>
    <w:p w:rsidR="00A236FC" w:rsidRDefault="00830497">
      <w:pPr>
        <w:spacing w:after="0"/>
        <w:ind w:left="720"/>
        <w:rPr>
          <w:rFonts w:ascii="Arial" w:eastAsia="Arial" w:hAnsi="Arial" w:cs="Arial"/>
        </w:rPr>
      </w:pPr>
      <w:r>
        <w:rPr>
          <w:rFonts w:ascii="Arial" w:eastAsia="Arial" w:hAnsi="Arial" w:cs="Arial"/>
          <w:i/>
          <w:highlight w:val="white"/>
        </w:rPr>
        <w:t>Source:</w:t>
      </w:r>
      <w:r>
        <w:rPr>
          <w:rFonts w:ascii="Arial" w:eastAsia="Arial" w:hAnsi="Arial" w:cs="Arial"/>
          <w:highlight w:val="white"/>
        </w:rPr>
        <w:t xml:space="preserve"> </w:t>
      </w:r>
      <w:r>
        <w:rPr>
          <w:rFonts w:ascii="Arial" w:eastAsia="Arial" w:hAnsi="Arial" w:cs="Arial"/>
          <w:sz w:val="21"/>
          <w:szCs w:val="21"/>
        </w:rPr>
        <w:t xml:space="preserve">"Refugees from the Democratic Republic of the Congo." Cultural Orientation Resource Center. U.S. Department of Health &amp; Human Services, </w:t>
      </w:r>
      <w:proofErr w:type="spellStart"/>
      <w:r>
        <w:rPr>
          <w:rFonts w:ascii="Arial" w:eastAsia="Arial" w:hAnsi="Arial" w:cs="Arial"/>
          <w:sz w:val="21"/>
          <w:szCs w:val="21"/>
        </w:rPr>
        <w:t>n.d.</w:t>
      </w:r>
      <w:proofErr w:type="spellEnd"/>
      <w:r>
        <w:rPr>
          <w:rFonts w:ascii="Arial" w:eastAsia="Arial" w:hAnsi="Arial" w:cs="Arial"/>
          <w:sz w:val="21"/>
          <w:szCs w:val="21"/>
        </w:rPr>
        <w:t xml:space="preserve"> Web. Nov. 2017.</w:t>
      </w:r>
    </w:p>
    <w:p w:rsidR="00A236FC" w:rsidRDefault="00A236FC">
      <w:pPr>
        <w:spacing w:after="0"/>
        <w:rPr>
          <w:rFonts w:ascii="Arial" w:eastAsia="Arial" w:hAnsi="Arial" w:cs="Arial"/>
          <w:b/>
          <w:highlight w:val="white"/>
        </w:rPr>
      </w:pPr>
    </w:p>
    <w:p w:rsidR="00A236FC" w:rsidRDefault="00830497">
      <w:pPr>
        <w:spacing w:after="0"/>
        <w:rPr>
          <w:rFonts w:ascii="Arial" w:eastAsia="Arial" w:hAnsi="Arial" w:cs="Arial"/>
          <w:b/>
          <w:highlight w:val="white"/>
          <w:u w:val="single"/>
        </w:rPr>
      </w:pPr>
      <w:r>
        <w:rPr>
          <w:rFonts w:ascii="Arial" w:eastAsia="Arial" w:hAnsi="Arial" w:cs="Arial"/>
          <w:b/>
          <w:highlight w:val="white"/>
          <w:u w:val="single"/>
        </w:rPr>
        <w:t>Ethiopia</w:t>
      </w:r>
    </w:p>
    <w:p w:rsidR="00A236FC" w:rsidRDefault="00830497">
      <w:pPr>
        <w:spacing w:after="0"/>
        <w:rPr>
          <w:rFonts w:ascii="Arial" w:eastAsia="Arial" w:hAnsi="Arial" w:cs="Arial"/>
          <w:b/>
          <w:highlight w:val="white"/>
        </w:rPr>
      </w:pPr>
      <w:r>
        <w:rPr>
          <w:rFonts w:ascii="Arial" w:eastAsia="Arial" w:hAnsi="Arial" w:cs="Arial"/>
          <w:highlight w:val="white"/>
        </w:rPr>
        <w:t>11.1</w:t>
      </w:r>
      <w:r>
        <w:rPr>
          <w:rFonts w:ascii="Arial" w:eastAsia="Arial" w:hAnsi="Arial" w:cs="Arial"/>
          <w:highlight w:val="white"/>
        </w:rPr>
        <w:tab/>
      </w:r>
      <w:r>
        <w:rPr>
          <w:rFonts w:ascii="Arial" w:eastAsia="Arial" w:hAnsi="Arial" w:cs="Arial"/>
          <w:b/>
          <w:highlight w:val="white"/>
        </w:rPr>
        <w:t>Ethiopian Oromo Refugees Backgrounder</w:t>
      </w:r>
    </w:p>
    <w:p w:rsidR="00A236FC" w:rsidRDefault="00830497">
      <w:pPr>
        <w:spacing w:after="0"/>
        <w:rPr>
          <w:rFonts w:ascii="Arial" w:eastAsia="Arial" w:hAnsi="Arial" w:cs="Arial"/>
          <w:highlight w:val="white"/>
        </w:rPr>
      </w:pPr>
      <w:r>
        <w:rPr>
          <w:rFonts w:ascii="Arial" w:eastAsia="Arial" w:hAnsi="Arial" w:cs="Arial"/>
          <w:b/>
          <w:highlight w:val="white"/>
        </w:rPr>
        <w:tab/>
      </w:r>
      <w:hyperlink r:id="rId20">
        <w:r>
          <w:rPr>
            <w:rFonts w:ascii="Arial" w:eastAsia="Arial" w:hAnsi="Arial" w:cs="Arial"/>
            <w:color w:val="1155CC"/>
            <w:highlight w:val="white"/>
            <w:u w:val="single"/>
          </w:rPr>
          <w:t>Ethiopia Crisis Briefing</w:t>
        </w:r>
      </w:hyperlink>
      <w:r>
        <w:rPr>
          <w:rFonts w:ascii="Arial" w:eastAsia="Arial" w:hAnsi="Arial" w:cs="Arial"/>
          <w:highlight w:val="white"/>
        </w:rPr>
        <w:t xml:space="preserve"> </w:t>
      </w:r>
    </w:p>
    <w:p w:rsidR="00A236FC" w:rsidRDefault="00830497">
      <w:pPr>
        <w:spacing w:after="0"/>
        <w:ind w:left="720"/>
        <w:rPr>
          <w:rFonts w:ascii="Arial" w:eastAsia="Arial" w:hAnsi="Arial" w:cs="Arial"/>
          <w:sz w:val="21"/>
          <w:szCs w:val="21"/>
          <w:shd w:val="clear" w:color="auto" w:fill="F1F4F5"/>
        </w:rPr>
      </w:pPr>
      <w:r>
        <w:rPr>
          <w:rFonts w:ascii="Arial" w:eastAsia="Arial" w:hAnsi="Arial" w:cs="Arial"/>
          <w:i/>
          <w:highlight w:val="white"/>
        </w:rPr>
        <w:t>Source:</w:t>
      </w:r>
      <w:r>
        <w:rPr>
          <w:rFonts w:ascii="Arial" w:eastAsia="Arial" w:hAnsi="Arial" w:cs="Arial"/>
          <w:highlight w:val="white"/>
        </w:rPr>
        <w:t xml:space="preserve">  </w:t>
      </w:r>
      <w:r>
        <w:rPr>
          <w:rFonts w:ascii="Arial" w:eastAsia="Arial" w:hAnsi="Arial" w:cs="Arial"/>
          <w:sz w:val="21"/>
          <w:szCs w:val="21"/>
          <w:shd w:val="clear" w:color="auto" w:fill="F1F4F5"/>
        </w:rPr>
        <w:t xml:space="preserve">“Ethiopia Crisis Briefing.” </w:t>
      </w:r>
      <w:r>
        <w:rPr>
          <w:rFonts w:ascii="Arial" w:eastAsia="Arial" w:hAnsi="Arial" w:cs="Arial"/>
          <w:i/>
          <w:sz w:val="21"/>
          <w:szCs w:val="21"/>
          <w:shd w:val="clear" w:color="auto" w:fill="F1F4F5"/>
        </w:rPr>
        <w:t>International Rescue Committee (IRC)</w:t>
      </w:r>
      <w:r>
        <w:rPr>
          <w:rFonts w:ascii="Arial" w:eastAsia="Arial" w:hAnsi="Arial" w:cs="Arial"/>
          <w:sz w:val="21"/>
          <w:szCs w:val="21"/>
          <w:shd w:val="clear" w:color="auto" w:fill="F1F4F5"/>
        </w:rPr>
        <w:t>, International Rescue Committee.</w:t>
      </w:r>
    </w:p>
    <w:p w:rsidR="00A236FC" w:rsidRDefault="00A236FC">
      <w:pPr>
        <w:spacing w:after="0"/>
        <w:ind w:left="720"/>
        <w:rPr>
          <w:rFonts w:ascii="Arial" w:eastAsia="Arial" w:hAnsi="Arial" w:cs="Arial"/>
          <w:sz w:val="21"/>
          <w:szCs w:val="21"/>
          <w:shd w:val="clear" w:color="auto" w:fill="F1F4F5"/>
        </w:rPr>
      </w:pPr>
    </w:p>
    <w:p w:rsidR="00A236FC" w:rsidRDefault="00830497">
      <w:pPr>
        <w:spacing w:after="0"/>
        <w:rPr>
          <w:rFonts w:ascii="Arial" w:eastAsia="Arial" w:hAnsi="Arial" w:cs="Arial"/>
          <w:b/>
        </w:rPr>
      </w:pPr>
      <w:r>
        <w:rPr>
          <w:rFonts w:ascii="Arial" w:eastAsia="Arial" w:hAnsi="Arial" w:cs="Arial"/>
        </w:rPr>
        <w:t>11.2</w:t>
      </w:r>
      <w:r>
        <w:rPr>
          <w:rFonts w:ascii="Arial" w:eastAsia="Arial" w:hAnsi="Arial" w:cs="Arial"/>
        </w:rPr>
        <w:tab/>
      </w:r>
      <w:proofErr w:type="spellStart"/>
      <w:r>
        <w:rPr>
          <w:rFonts w:ascii="Arial" w:eastAsia="Arial" w:hAnsi="Arial" w:cs="Arial"/>
          <w:b/>
        </w:rPr>
        <w:t>Kunama</w:t>
      </w:r>
      <w:proofErr w:type="spellEnd"/>
      <w:r>
        <w:rPr>
          <w:rFonts w:ascii="Arial" w:eastAsia="Arial" w:hAnsi="Arial" w:cs="Arial"/>
          <w:b/>
        </w:rPr>
        <w:t xml:space="preserve"> Fact Sheet</w:t>
      </w:r>
    </w:p>
    <w:p w:rsidR="00A236FC" w:rsidRDefault="00830497">
      <w:pPr>
        <w:spacing w:after="0"/>
        <w:rPr>
          <w:rFonts w:ascii="Arial" w:eastAsia="Arial" w:hAnsi="Arial" w:cs="Arial"/>
        </w:rPr>
      </w:pPr>
      <w:r>
        <w:rPr>
          <w:rFonts w:ascii="Arial" w:eastAsia="Arial" w:hAnsi="Arial" w:cs="Arial"/>
          <w:b/>
        </w:rPr>
        <w:tab/>
      </w:r>
      <w:hyperlink r:id="rId21">
        <w:proofErr w:type="spellStart"/>
        <w:r>
          <w:rPr>
            <w:rFonts w:ascii="Arial" w:eastAsia="Arial" w:hAnsi="Arial" w:cs="Arial"/>
            <w:color w:val="1155CC"/>
            <w:u w:val="single"/>
          </w:rPr>
          <w:t>Kunama</w:t>
        </w:r>
        <w:proofErr w:type="spellEnd"/>
        <w:r>
          <w:rPr>
            <w:rFonts w:ascii="Arial" w:eastAsia="Arial" w:hAnsi="Arial" w:cs="Arial"/>
            <w:color w:val="1155CC"/>
            <w:u w:val="single"/>
          </w:rPr>
          <w:t xml:space="preserve"> Fact Sheet</w:t>
        </w:r>
      </w:hyperlink>
      <w:r>
        <w:rPr>
          <w:rFonts w:ascii="Arial" w:eastAsia="Arial" w:hAnsi="Arial" w:cs="Arial"/>
        </w:rPr>
        <w:t xml:space="preserve"> </w:t>
      </w:r>
    </w:p>
    <w:p w:rsidR="00A236FC" w:rsidRDefault="00830497">
      <w:pPr>
        <w:spacing w:after="0"/>
        <w:ind w:left="720"/>
        <w:rPr>
          <w:rFonts w:ascii="Arial" w:eastAsia="Arial" w:hAnsi="Arial" w:cs="Arial"/>
        </w:rPr>
      </w:pPr>
      <w:r>
        <w:rPr>
          <w:rFonts w:ascii="Arial" w:eastAsia="Arial" w:hAnsi="Arial" w:cs="Arial"/>
          <w:i/>
          <w:highlight w:val="white"/>
        </w:rPr>
        <w:t>Source:</w:t>
      </w:r>
      <w:r>
        <w:rPr>
          <w:rFonts w:ascii="Arial" w:eastAsia="Arial" w:hAnsi="Arial" w:cs="Arial"/>
          <w:highlight w:val="white"/>
        </w:rPr>
        <w:t xml:space="preserve"> </w:t>
      </w:r>
      <w:r>
        <w:rPr>
          <w:rFonts w:ascii="Arial" w:eastAsia="Arial" w:hAnsi="Arial" w:cs="Arial"/>
          <w:sz w:val="21"/>
          <w:szCs w:val="21"/>
        </w:rPr>
        <w:t xml:space="preserve">"The </w:t>
      </w:r>
      <w:proofErr w:type="spellStart"/>
      <w:r>
        <w:rPr>
          <w:rFonts w:ascii="Arial" w:eastAsia="Arial" w:hAnsi="Arial" w:cs="Arial"/>
          <w:sz w:val="21"/>
          <w:szCs w:val="21"/>
        </w:rPr>
        <w:t>Kunama</w:t>
      </w:r>
      <w:proofErr w:type="spellEnd"/>
      <w:r>
        <w:rPr>
          <w:rFonts w:ascii="Arial" w:eastAsia="Arial" w:hAnsi="Arial" w:cs="Arial"/>
          <w:sz w:val="21"/>
          <w:szCs w:val="21"/>
        </w:rPr>
        <w:t xml:space="preserve">." Cultural Orientation Resource Center. U.S. Department of Health &amp; Human Services, </w:t>
      </w:r>
      <w:proofErr w:type="spellStart"/>
      <w:r>
        <w:rPr>
          <w:rFonts w:ascii="Arial" w:eastAsia="Arial" w:hAnsi="Arial" w:cs="Arial"/>
          <w:sz w:val="21"/>
          <w:szCs w:val="21"/>
        </w:rPr>
        <w:t>n.d.</w:t>
      </w:r>
      <w:proofErr w:type="spellEnd"/>
      <w:r>
        <w:rPr>
          <w:rFonts w:ascii="Arial" w:eastAsia="Arial" w:hAnsi="Arial" w:cs="Arial"/>
          <w:sz w:val="21"/>
          <w:szCs w:val="21"/>
        </w:rPr>
        <w:t xml:space="preserve"> Web. Nov. 2017.</w:t>
      </w:r>
    </w:p>
    <w:p w:rsidR="00A236FC" w:rsidRDefault="00A236FC">
      <w:pPr>
        <w:spacing w:after="0"/>
        <w:rPr>
          <w:rFonts w:ascii="Arial" w:eastAsia="Arial" w:hAnsi="Arial" w:cs="Arial"/>
          <w:highlight w:val="white"/>
        </w:rPr>
      </w:pPr>
    </w:p>
    <w:p w:rsidR="00A236FC" w:rsidRDefault="00830497">
      <w:pPr>
        <w:spacing w:after="0"/>
        <w:rPr>
          <w:rFonts w:ascii="Arial" w:eastAsia="Arial" w:hAnsi="Arial" w:cs="Arial"/>
          <w:b/>
          <w:highlight w:val="white"/>
          <w:u w:val="single"/>
        </w:rPr>
      </w:pPr>
      <w:r>
        <w:rPr>
          <w:rFonts w:ascii="Arial" w:eastAsia="Arial" w:hAnsi="Arial" w:cs="Arial"/>
          <w:b/>
          <w:highlight w:val="white"/>
          <w:u w:val="single"/>
        </w:rPr>
        <w:t>Iraq</w:t>
      </w:r>
    </w:p>
    <w:p w:rsidR="00A236FC" w:rsidRDefault="00830497">
      <w:pPr>
        <w:spacing w:after="0"/>
        <w:rPr>
          <w:rFonts w:ascii="Arial" w:eastAsia="Arial" w:hAnsi="Arial" w:cs="Arial"/>
          <w:b/>
          <w:highlight w:val="white"/>
        </w:rPr>
      </w:pPr>
      <w:r>
        <w:rPr>
          <w:rFonts w:ascii="Arial" w:eastAsia="Arial" w:hAnsi="Arial" w:cs="Arial"/>
          <w:highlight w:val="white"/>
        </w:rPr>
        <w:t>12.1</w:t>
      </w:r>
      <w:r>
        <w:rPr>
          <w:rFonts w:ascii="Arial" w:eastAsia="Arial" w:hAnsi="Arial" w:cs="Arial"/>
          <w:highlight w:val="white"/>
        </w:rPr>
        <w:tab/>
      </w:r>
      <w:r>
        <w:rPr>
          <w:rFonts w:ascii="Arial" w:eastAsia="Arial" w:hAnsi="Arial" w:cs="Arial"/>
          <w:b/>
          <w:highlight w:val="white"/>
        </w:rPr>
        <w:t>Iraqi Culture Guide</w:t>
      </w:r>
    </w:p>
    <w:p w:rsidR="00A236FC" w:rsidRDefault="00830497">
      <w:pPr>
        <w:spacing w:after="0"/>
        <w:rPr>
          <w:rFonts w:ascii="Arial" w:eastAsia="Arial" w:hAnsi="Arial" w:cs="Arial"/>
          <w:highlight w:val="white"/>
        </w:rPr>
      </w:pPr>
      <w:r>
        <w:rPr>
          <w:rFonts w:ascii="Arial" w:eastAsia="Arial" w:hAnsi="Arial" w:cs="Arial"/>
          <w:b/>
          <w:highlight w:val="white"/>
        </w:rPr>
        <w:tab/>
      </w:r>
      <w:hyperlink r:id="rId22">
        <w:r>
          <w:rPr>
            <w:rFonts w:ascii="Arial" w:eastAsia="Arial" w:hAnsi="Arial" w:cs="Arial"/>
            <w:color w:val="1155CC"/>
            <w:highlight w:val="white"/>
            <w:u w:val="single"/>
          </w:rPr>
          <w:t>Iraq Culture Smart Card</w:t>
        </w:r>
      </w:hyperlink>
    </w:p>
    <w:p w:rsidR="00A236FC" w:rsidRDefault="00830497">
      <w:pPr>
        <w:spacing w:after="0"/>
        <w:ind w:left="720"/>
        <w:rPr>
          <w:rFonts w:ascii="Arial" w:eastAsia="Arial" w:hAnsi="Arial" w:cs="Arial"/>
        </w:rPr>
      </w:pPr>
      <w:r>
        <w:rPr>
          <w:rFonts w:ascii="Arial" w:eastAsia="Arial" w:hAnsi="Arial" w:cs="Arial"/>
          <w:i/>
        </w:rPr>
        <w:t xml:space="preserve">Source: </w:t>
      </w:r>
      <w:r>
        <w:rPr>
          <w:rFonts w:ascii="Arial" w:eastAsia="Arial" w:hAnsi="Arial" w:cs="Arial"/>
          <w:sz w:val="21"/>
          <w:szCs w:val="21"/>
        </w:rPr>
        <w:t xml:space="preserve">“Iraq Culture Smart Card.” </w:t>
      </w:r>
      <w:r>
        <w:rPr>
          <w:rFonts w:ascii="Arial" w:eastAsia="Arial" w:hAnsi="Arial" w:cs="Arial"/>
          <w:i/>
          <w:sz w:val="21"/>
          <w:szCs w:val="21"/>
        </w:rPr>
        <w:t>Marine Corps Intelligence and Security Doctrine</w:t>
      </w:r>
      <w:r>
        <w:rPr>
          <w:rFonts w:ascii="Arial" w:eastAsia="Arial" w:hAnsi="Arial" w:cs="Arial"/>
          <w:sz w:val="21"/>
          <w:szCs w:val="21"/>
        </w:rPr>
        <w:t>, Marine Corps Intelligence Activity</w:t>
      </w:r>
      <w:r>
        <w:rPr>
          <w:rFonts w:ascii="Arial" w:eastAsia="Arial" w:hAnsi="Arial" w:cs="Arial"/>
        </w:rPr>
        <w:t xml:space="preserve">. </w:t>
      </w:r>
    </w:p>
    <w:p w:rsidR="00A236FC" w:rsidRDefault="00A236FC">
      <w:pPr>
        <w:spacing w:after="0"/>
        <w:ind w:left="720"/>
        <w:rPr>
          <w:rFonts w:ascii="Arial" w:eastAsia="Arial" w:hAnsi="Arial" w:cs="Arial"/>
        </w:rPr>
      </w:pPr>
    </w:p>
    <w:p w:rsidR="00A236FC" w:rsidRDefault="00830497">
      <w:pPr>
        <w:spacing w:after="0"/>
        <w:rPr>
          <w:rFonts w:ascii="Arial" w:eastAsia="Arial" w:hAnsi="Arial" w:cs="Arial"/>
          <w:b/>
          <w:highlight w:val="white"/>
        </w:rPr>
      </w:pPr>
      <w:r>
        <w:rPr>
          <w:rFonts w:ascii="Arial" w:eastAsia="Arial" w:hAnsi="Arial" w:cs="Arial"/>
          <w:highlight w:val="white"/>
        </w:rPr>
        <w:t>12.2</w:t>
      </w:r>
      <w:r>
        <w:rPr>
          <w:rFonts w:ascii="Arial" w:eastAsia="Arial" w:hAnsi="Arial" w:cs="Arial"/>
          <w:highlight w:val="white"/>
        </w:rPr>
        <w:tab/>
      </w:r>
      <w:r>
        <w:rPr>
          <w:rFonts w:ascii="Arial" w:eastAsia="Arial" w:hAnsi="Arial" w:cs="Arial"/>
          <w:b/>
          <w:highlight w:val="white"/>
        </w:rPr>
        <w:t>Iraq IRC Explainer</w:t>
      </w:r>
    </w:p>
    <w:p w:rsidR="00A236FC" w:rsidRDefault="00830497">
      <w:pPr>
        <w:spacing w:after="0"/>
        <w:rPr>
          <w:rFonts w:ascii="Arial" w:eastAsia="Arial" w:hAnsi="Arial" w:cs="Arial"/>
          <w:highlight w:val="white"/>
        </w:rPr>
      </w:pPr>
      <w:r>
        <w:rPr>
          <w:rFonts w:ascii="Arial" w:eastAsia="Arial" w:hAnsi="Arial" w:cs="Arial"/>
          <w:highlight w:val="white"/>
        </w:rPr>
        <w:tab/>
      </w:r>
      <w:hyperlink r:id="rId23">
        <w:r>
          <w:rPr>
            <w:rFonts w:ascii="Arial" w:eastAsia="Arial" w:hAnsi="Arial" w:cs="Arial"/>
            <w:color w:val="1155CC"/>
            <w:highlight w:val="white"/>
            <w:u w:val="single"/>
          </w:rPr>
          <w:t>Mosul in Crisis</w:t>
        </w:r>
      </w:hyperlink>
      <w:r>
        <w:rPr>
          <w:rFonts w:ascii="Arial" w:eastAsia="Arial" w:hAnsi="Arial" w:cs="Arial"/>
          <w:highlight w:val="white"/>
        </w:rPr>
        <w:t xml:space="preserve"> </w:t>
      </w:r>
    </w:p>
    <w:p w:rsidR="00A236FC" w:rsidRDefault="00830497">
      <w:pPr>
        <w:spacing w:after="0"/>
        <w:ind w:left="720"/>
        <w:rPr>
          <w:rFonts w:ascii="Arial" w:eastAsia="Arial" w:hAnsi="Arial" w:cs="Arial"/>
          <w:sz w:val="21"/>
          <w:szCs w:val="21"/>
        </w:rPr>
      </w:pPr>
      <w:r>
        <w:rPr>
          <w:rFonts w:ascii="Arial" w:eastAsia="Arial" w:hAnsi="Arial" w:cs="Arial"/>
          <w:i/>
          <w:highlight w:val="white"/>
        </w:rPr>
        <w:t>Source</w:t>
      </w:r>
      <w:r>
        <w:rPr>
          <w:rFonts w:ascii="Arial" w:eastAsia="Arial" w:hAnsi="Arial" w:cs="Arial"/>
          <w:highlight w:val="white"/>
        </w:rPr>
        <w:t xml:space="preserve">: </w:t>
      </w:r>
      <w:r>
        <w:rPr>
          <w:rFonts w:ascii="Arial" w:eastAsia="Arial" w:hAnsi="Arial" w:cs="Arial"/>
          <w:sz w:val="21"/>
          <w:szCs w:val="21"/>
        </w:rPr>
        <w:t xml:space="preserve">"Mosul in Crisis: The End of the Battle Does Not Mean an End to Suffering." </w:t>
      </w:r>
      <w:r>
        <w:rPr>
          <w:rFonts w:ascii="Arial" w:eastAsia="Arial" w:hAnsi="Arial" w:cs="Arial"/>
          <w:i/>
          <w:sz w:val="21"/>
          <w:szCs w:val="21"/>
        </w:rPr>
        <w:t>International Rescue Committee</w:t>
      </w:r>
      <w:r>
        <w:rPr>
          <w:rFonts w:ascii="Arial" w:eastAsia="Arial" w:hAnsi="Arial" w:cs="Arial"/>
          <w:sz w:val="21"/>
          <w:szCs w:val="21"/>
        </w:rPr>
        <w:t>. International Rescue Committee, 7 July 2017. Web. Nov. 2017.</w:t>
      </w:r>
    </w:p>
    <w:p w:rsidR="00A236FC" w:rsidRDefault="00A236FC">
      <w:pPr>
        <w:spacing w:after="0"/>
        <w:ind w:left="720"/>
        <w:rPr>
          <w:rFonts w:ascii="Arial" w:eastAsia="Arial" w:hAnsi="Arial" w:cs="Arial"/>
          <w:sz w:val="21"/>
          <w:szCs w:val="21"/>
        </w:rPr>
      </w:pPr>
    </w:p>
    <w:p w:rsidR="00A236FC" w:rsidRDefault="00830497">
      <w:pPr>
        <w:spacing w:after="0"/>
        <w:rPr>
          <w:rFonts w:ascii="Arial" w:eastAsia="Arial" w:hAnsi="Arial" w:cs="Arial"/>
          <w:b/>
          <w:highlight w:val="white"/>
        </w:rPr>
      </w:pPr>
      <w:r>
        <w:rPr>
          <w:rFonts w:ascii="Arial" w:eastAsia="Arial" w:hAnsi="Arial" w:cs="Arial"/>
          <w:highlight w:val="white"/>
        </w:rPr>
        <w:t>12.3</w:t>
      </w:r>
      <w:r>
        <w:rPr>
          <w:rFonts w:ascii="Arial" w:eastAsia="Arial" w:hAnsi="Arial" w:cs="Arial"/>
          <w:highlight w:val="white"/>
        </w:rPr>
        <w:tab/>
      </w:r>
      <w:r>
        <w:rPr>
          <w:rFonts w:ascii="Arial" w:eastAsia="Arial" w:hAnsi="Arial" w:cs="Arial"/>
          <w:b/>
          <w:highlight w:val="white"/>
        </w:rPr>
        <w:t xml:space="preserve">Iraqi Refugee Health Profile </w:t>
      </w:r>
    </w:p>
    <w:p w:rsidR="00A236FC" w:rsidRDefault="00830497">
      <w:pPr>
        <w:spacing w:after="0"/>
        <w:rPr>
          <w:rFonts w:ascii="Arial" w:eastAsia="Arial" w:hAnsi="Arial" w:cs="Arial"/>
          <w:highlight w:val="white"/>
        </w:rPr>
      </w:pPr>
      <w:r>
        <w:rPr>
          <w:rFonts w:ascii="Arial" w:eastAsia="Arial" w:hAnsi="Arial" w:cs="Arial"/>
          <w:b/>
          <w:highlight w:val="white"/>
        </w:rPr>
        <w:tab/>
      </w:r>
      <w:hyperlink r:id="rId24">
        <w:r>
          <w:rPr>
            <w:rFonts w:ascii="Arial" w:eastAsia="Arial" w:hAnsi="Arial" w:cs="Arial"/>
            <w:color w:val="1155CC"/>
            <w:highlight w:val="white"/>
            <w:u w:val="single"/>
          </w:rPr>
          <w:t>Iraqi Refugee Health Profile</w:t>
        </w:r>
      </w:hyperlink>
      <w:r>
        <w:rPr>
          <w:rFonts w:ascii="Arial" w:eastAsia="Arial" w:hAnsi="Arial" w:cs="Arial"/>
          <w:highlight w:val="white"/>
        </w:rPr>
        <w:t xml:space="preserve"> </w:t>
      </w:r>
    </w:p>
    <w:p w:rsidR="00A236FC" w:rsidRDefault="00830497">
      <w:pPr>
        <w:spacing w:after="0"/>
        <w:ind w:left="720"/>
        <w:rPr>
          <w:rFonts w:ascii="Arial" w:eastAsia="Arial" w:hAnsi="Arial" w:cs="Arial"/>
          <w:sz w:val="21"/>
          <w:szCs w:val="21"/>
        </w:rPr>
      </w:pPr>
      <w:r>
        <w:rPr>
          <w:rFonts w:ascii="Arial" w:eastAsia="Arial" w:hAnsi="Arial" w:cs="Arial"/>
          <w:i/>
          <w:highlight w:val="white"/>
        </w:rPr>
        <w:t>Source</w:t>
      </w:r>
      <w:r>
        <w:rPr>
          <w:rFonts w:ascii="Arial" w:eastAsia="Arial" w:hAnsi="Arial" w:cs="Arial"/>
          <w:highlight w:val="white"/>
        </w:rPr>
        <w:t xml:space="preserve">: </w:t>
      </w:r>
      <w:r>
        <w:rPr>
          <w:rFonts w:ascii="Arial" w:eastAsia="Arial" w:hAnsi="Arial" w:cs="Arial"/>
          <w:sz w:val="21"/>
          <w:szCs w:val="21"/>
        </w:rPr>
        <w:t xml:space="preserve">“Iraqi Refugee Health Profile.” </w:t>
      </w:r>
      <w:r>
        <w:rPr>
          <w:rFonts w:ascii="Arial" w:eastAsia="Arial" w:hAnsi="Arial" w:cs="Arial"/>
          <w:i/>
          <w:sz w:val="21"/>
          <w:szCs w:val="21"/>
        </w:rPr>
        <w:t>Centers for Disease Control and Prevention</w:t>
      </w:r>
      <w:r>
        <w:rPr>
          <w:rFonts w:ascii="Arial" w:eastAsia="Arial" w:hAnsi="Arial" w:cs="Arial"/>
          <w:sz w:val="21"/>
          <w:szCs w:val="21"/>
        </w:rPr>
        <w:t xml:space="preserve">, Centers for Disease Control and Prevention, 17 Dec. 2014. </w:t>
      </w:r>
    </w:p>
    <w:p w:rsidR="00A236FC" w:rsidRDefault="00830497">
      <w:pPr>
        <w:spacing w:after="0"/>
        <w:ind w:firstLine="720"/>
        <w:rPr>
          <w:rFonts w:ascii="Arial" w:eastAsia="Arial" w:hAnsi="Arial" w:cs="Arial"/>
          <w:sz w:val="21"/>
          <w:szCs w:val="21"/>
        </w:rPr>
      </w:pPr>
      <w:r>
        <w:rPr>
          <w:rFonts w:ascii="Arial" w:eastAsia="Arial" w:hAnsi="Arial" w:cs="Arial"/>
          <w:sz w:val="18"/>
          <w:szCs w:val="18"/>
        </w:rPr>
        <w:t xml:space="preserve">*see diseases prevalent in the Iraqi refugee </w:t>
      </w:r>
      <w:proofErr w:type="gramStart"/>
      <w:r>
        <w:rPr>
          <w:rFonts w:ascii="Arial" w:eastAsia="Arial" w:hAnsi="Arial" w:cs="Arial"/>
          <w:sz w:val="18"/>
          <w:szCs w:val="18"/>
        </w:rPr>
        <w:t>community  (</w:t>
      </w:r>
      <w:proofErr w:type="gramEnd"/>
      <w:r>
        <w:rPr>
          <w:rFonts w:ascii="Arial" w:eastAsia="Arial" w:hAnsi="Arial" w:cs="Arial"/>
          <w:sz w:val="18"/>
          <w:szCs w:val="18"/>
        </w:rPr>
        <w:t>pg. 10-13)</w:t>
      </w:r>
    </w:p>
    <w:p w:rsidR="00A236FC" w:rsidRDefault="00A236FC">
      <w:pPr>
        <w:spacing w:after="0"/>
        <w:ind w:left="720"/>
        <w:rPr>
          <w:rFonts w:ascii="Arial" w:eastAsia="Arial" w:hAnsi="Arial" w:cs="Arial"/>
          <w:sz w:val="21"/>
          <w:szCs w:val="21"/>
        </w:rPr>
      </w:pPr>
    </w:p>
    <w:p w:rsidR="00A236FC" w:rsidRDefault="00A236FC">
      <w:pPr>
        <w:spacing w:after="0"/>
        <w:ind w:left="720"/>
        <w:rPr>
          <w:rFonts w:ascii="Arial" w:eastAsia="Arial" w:hAnsi="Arial" w:cs="Arial"/>
          <w:sz w:val="21"/>
          <w:szCs w:val="21"/>
        </w:rPr>
      </w:pPr>
    </w:p>
    <w:p w:rsidR="00A236FC" w:rsidRDefault="00A236FC">
      <w:pPr>
        <w:spacing w:after="0"/>
        <w:ind w:left="720"/>
        <w:rPr>
          <w:rFonts w:ascii="Arial" w:eastAsia="Arial" w:hAnsi="Arial" w:cs="Arial"/>
          <w:sz w:val="21"/>
          <w:szCs w:val="21"/>
        </w:rPr>
      </w:pPr>
    </w:p>
    <w:p w:rsidR="00A236FC" w:rsidRDefault="00A236FC">
      <w:pPr>
        <w:spacing w:after="0"/>
        <w:ind w:left="720"/>
        <w:rPr>
          <w:rFonts w:ascii="Arial" w:eastAsia="Arial" w:hAnsi="Arial" w:cs="Arial"/>
          <w:sz w:val="21"/>
          <w:szCs w:val="21"/>
        </w:rPr>
      </w:pPr>
    </w:p>
    <w:p w:rsidR="00A236FC" w:rsidRDefault="00A236FC">
      <w:pPr>
        <w:spacing w:after="0"/>
        <w:ind w:left="720"/>
        <w:rPr>
          <w:rFonts w:ascii="Arial" w:eastAsia="Arial" w:hAnsi="Arial" w:cs="Arial"/>
          <w:sz w:val="21"/>
          <w:szCs w:val="21"/>
        </w:rPr>
      </w:pPr>
    </w:p>
    <w:p w:rsidR="00A236FC" w:rsidRDefault="00A236FC">
      <w:pPr>
        <w:spacing w:after="0"/>
        <w:rPr>
          <w:rFonts w:ascii="Arial" w:eastAsia="Arial" w:hAnsi="Arial" w:cs="Arial"/>
          <w:b/>
          <w:highlight w:val="white"/>
          <w:u w:val="single"/>
        </w:rPr>
      </w:pPr>
    </w:p>
    <w:p w:rsidR="00A236FC" w:rsidRDefault="00830497">
      <w:pPr>
        <w:spacing w:after="0"/>
        <w:rPr>
          <w:rFonts w:ascii="Arial" w:eastAsia="Arial" w:hAnsi="Arial" w:cs="Arial"/>
          <w:b/>
          <w:highlight w:val="white"/>
          <w:u w:val="single"/>
        </w:rPr>
      </w:pPr>
      <w:r>
        <w:rPr>
          <w:rFonts w:ascii="Arial" w:eastAsia="Arial" w:hAnsi="Arial" w:cs="Arial"/>
          <w:b/>
          <w:highlight w:val="white"/>
          <w:u w:val="single"/>
        </w:rPr>
        <w:lastRenderedPageBreak/>
        <w:t>Somalia</w:t>
      </w:r>
    </w:p>
    <w:p w:rsidR="00A236FC" w:rsidRDefault="00830497">
      <w:pPr>
        <w:spacing w:after="0"/>
        <w:rPr>
          <w:rFonts w:ascii="Arial" w:eastAsia="Arial" w:hAnsi="Arial" w:cs="Arial"/>
          <w:b/>
        </w:rPr>
      </w:pPr>
      <w:r>
        <w:rPr>
          <w:rFonts w:ascii="Arial" w:eastAsia="Arial" w:hAnsi="Arial" w:cs="Arial"/>
          <w:highlight w:val="white"/>
        </w:rPr>
        <w:t>13.1</w:t>
      </w:r>
      <w:r>
        <w:rPr>
          <w:rFonts w:ascii="Arial" w:eastAsia="Arial" w:hAnsi="Arial" w:cs="Arial"/>
          <w:highlight w:val="white"/>
        </w:rPr>
        <w:tab/>
      </w:r>
      <w:r>
        <w:rPr>
          <w:rFonts w:ascii="Arial" w:eastAsia="Arial" w:hAnsi="Arial" w:cs="Arial"/>
          <w:b/>
          <w:highlight w:val="white"/>
        </w:rPr>
        <w:t xml:space="preserve">Somali Bantu Refugees: </w:t>
      </w:r>
      <w:r>
        <w:rPr>
          <w:rFonts w:ascii="Arial" w:eastAsia="Arial" w:hAnsi="Arial" w:cs="Arial"/>
          <w:b/>
        </w:rPr>
        <w:t>Cultural Considerations</w:t>
      </w:r>
    </w:p>
    <w:p w:rsidR="00A236FC" w:rsidRDefault="00830497">
      <w:pPr>
        <w:spacing w:after="0"/>
        <w:rPr>
          <w:rFonts w:ascii="Arial" w:eastAsia="Arial" w:hAnsi="Arial" w:cs="Arial"/>
        </w:rPr>
      </w:pPr>
      <w:r>
        <w:rPr>
          <w:rFonts w:ascii="Arial" w:eastAsia="Arial" w:hAnsi="Arial" w:cs="Arial"/>
          <w:b/>
        </w:rPr>
        <w:tab/>
      </w:r>
      <w:hyperlink r:id="rId25">
        <w:r>
          <w:rPr>
            <w:rFonts w:ascii="Arial" w:eastAsia="Arial" w:hAnsi="Arial" w:cs="Arial"/>
            <w:color w:val="1155CC"/>
            <w:u w:val="single"/>
          </w:rPr>
          <w:t>Somali Bantu Refugees: Cultural Considerations</w:t>
        </w:r>
      </w:hyperlink>
      <w:r>
        <w:rPr>
          <w:rFonts w:ascii="Arial" w:eastAsia="Arial" w:hAnsi="Arial" w:cs="Arial"/>
        </w:rPr>
        <w:t xml:space="preserve"> </w:t>
      </w:r>
    </w:p>
    <w:p w:rsidR="00A236FC" w:rsidRDefault="00830497">
      <w:pPr>
        <w:spacing w:after="0"/>
        <w:ind w:left="720"/>
        <w:rPr>
          <w:rFonts w:ascii="Arial" w:eastAsia="Arial" w:hAnsi="Arial" w:cs="Arial"/>
        </w:rPr>
      </w:pPr>
      <w:r>
        <w:rPr>
          <w:rFonts w:ascii="Arial" w:eastAsia="Arial" w:hAnsi="Arial" w:cs="Arial"/>
          <w:i/>
        </w:rPr>
        <w:t>Source:</w:t>
      </w:r>
      <w:r>
        <w:rPr>
          <w:rFonts w:ascii="Arial" w:eastAsia="Arial" w:hAnsi="Arial" w:cs="Arial"/>
        </w:rPr>
        <w:t xml:space="preserve"> “Somali Bantu Refugees: Cultural Considerations.” </w:t>
      </w:r>
      <w:hyperlink r:id="rId26">
        <w:r>
          <w:rPr>
            <w:rFonts w:ascii="Arial" w:eastAsia="Arial" w:hAnsi="Arial" w:cs="Arial"/>
            <w:i/>
            <w:color w:val="1155CC"/>
            <w:u w:val="single"/>
          </w:rPr>
          <w:t>www.brycs.org</w:t>
        </w:r>
      </w:hyperlink>
      <w:r>
        <w:rPr>
          <w:rFonts w:ascii="Arial" w:eastAsia="Arial" w:hAnsi="Arial" w:cs="Arial"/>
          <w:i/>
        </w:rPr>
        <w:t>.</w:t>
      </w:r>
      <w:r>
        <w:rPr>
          <w:rFonts w:ascii="Arial" w:eastAsia="Arial" w:hAnsi="Arial" w:cs="Arial"/>
        </w:rPr>
        <w:t xml:space="preserve"> Bridging Refugee Youth &amp; Children’s Services, </w:t>
      </w:r>
      <w:proofErr w:type="spellStart"/>
      <w:r>
        <w:rPr>
          <w:rFonts w:ascii="Arial" w:eastAsia="Arial" w:hAnsi="Arial" w:cs="Arial"/>
        </w:rPr>
        <w:t>n.d.</w:t>
      </w:r>
      <w:proofErr w:type="spellEnd"/>
      <w:r>
        <w:rPr>
          <w:rFonts w:ascii="Arial" w:eastAsia="Arial" w:hAnsi="Arial" w:cs="Arial"/>
        </w:rPr>
        <w:t xml:space="preserve">  Web. Nov. 2017.</w:t>
      </w:r>
    </w:p>
    <w:p w:rsidR="00A236FC" w:rsidRDefault="00A236FC">
      <w:pPr>
        <w:spacing w:after="0"/>
        <w:ind w:left="720"/>
        <w:rPr>
          <w:rFonts w:ascii="Arial" w:eastAsia="Arial" w:hAnsi="Arial" w:cs="Arial"/>
        </w:rPr>
      </w:pPr>
    </w:p>
    <w:p w:rsidR="00A236FC" w:rsidRDefault="00830497">
      <w:pPr>
        <w:spacing w:after="0"/>
        <w:rPr>
          <w:rFonts w:ascii="Arial" w:eastAsia="Arial" w:hAnsi="Arial" w:cs="Arial"/>
          <w:b/>
        </w:rPr>
      </w:pPr>
      <w:r>
        <w:rPr>
          <w:rFonts w:ascii="Arial" w:eastAsia="Arial" w:hAnsi="Arial" w:cs="Arial"/>
        </w:rPr>
        <w:t>13.2</w:t>
      </w:r>
      <w:r>
        <w:rPr>
          <w:rFonts w:ascii="Arial" w:eastAsia="Arial" w:hAnsi="Arial" w:cs="Arial"/>
        </w:rPr>
        <w:tab/>
      </w:r>
      <w:r>
        <w:rPr>
          <w:rFonts w:ascii="Arial" w:eastAsia="Arial" w:hAnsi="Arial" w:cs="Arial"/>
          <w:b/>
        </w:rPr>
        <w:t>The Somali Bantu</w:t>
      </w:r>
    </w:p>
    <w:p w:rsidR="00A236FC" w:rsidRDefault="0096797B">
      <w:pPr>
        <w:spacing w:after="0"/>
        <w:ind w:firstLine="720"/>
        <w:rPr>
          <w:rFonts w:ascii="Arial" w:eastAsia="Arial" w:hAnsi="Arial" w:cs="Arial"/>
        </w:rPr>
      </w:pPr>
      <w:hyperlink r:id="rId27">
        <w:r w:rsidR="00830497">
          <w:rPr>
            <w:rFonts w:ascii="Arial" w:eastAsia="Arial" w:hAnsi="Arial" w:cs="Arial"/>
            <w:color w:val="1155CC"/>
            <w:u w:val="single"/>
          </w:rPr>
          <w:t>The Somali Bantu</w:t>
        </w:r>
      </w:hyperlink>
      <w:r w:rsidR="00830497">
        <w:rPr>
          <w:rFonts w:ascii="Arial" w:eastAsia="Arial" w:hAnsi="Arial" w:cs="Arial"/>
        </w:rPr>
        <w:t xml:space="preserve"> </w:t>
      </w:r>
    </w:p>
    <w:p w:rsidR="00A236FC" w:rsidRDefault="00830497">
      <w:pPr>
        <w:spacing w:after="0"/>
        <w:ind w:left="720"/>
        <w:rPr>
          <w:rFonts w:ascii="Arial" w:eastAsia="Arial" w:hAnsi="Arial" w:cs="Arial"/>
        </w:rPr>
      </w:pPr>
      <w:r>
        <w:rPr>
          <w:rFonts w:ascii="Arial" w:eastAsia="Arial" w:hAnsi="Arial" w:cs="Arial"/>
          <w:i/>
        </w:rPr>
        <w:t xml:space="preserve">Source: </w:t>
      </w:r>
      <w:r>
        <w:rPr>
          <w:rFonts w:ascii="Arial" w:eastAsia="Arial" w:hAnsi="Arial" w:cs="Arial"/>
          <w:sz w:val="21"/>
          <w:szCs w:val="21"/>
        </w:rPr>
        <w:t xml:space="preserve">Van Lehman, Dan, and Omar Eno. "The Somali Bantu: Their History and Culture." Eric. Institute of Education Sciences, </w:t>
      </w:r>
      <w:proofErr w:type="spellStart"/>
      <w:r>
        <w:rPr>
          <w:rFonts w:ascii="Arial" w:eastAsia="Arial" w:hAnsi="Arial" w:cs="Arial"/>
          <w:sz w:val="21"/>
          <w:szCs w:val="21"/>
        </w:rPr>
        <w:t>n.d.</w:t>
      </w:r>
      <w:proofErr w:type="spellEnd"/>
      <w:r>
        <w:rPr>
          <w:rFonts w:ascii="Arial" w:eastAsia="Arial" w:hAnsi="Arial" w:cs="Arial"/>
          <w:sz w:val="21"/>
          <w:szCs w:val="21"/>
        </w:rPr>
        <w:t xml:space="preserve"> Web. Nov. 2017.</w:t>
      </w:r>
    </w:p>
    <w:p w:rsidR="00A236FC" w:rsidRDefault="00A236FC">
      <w:pPr>
        <w:spacing w:after="0"/>
        <w:rPr>
          <w:rFonts w:ascii="Arial" w:eastAsia="Arial" w:hAnsi="Arial" w:cs="Arial"/>
          <w:highlight w:val="white"/>
        </w:rPr>
      </w:pPr>
    </w:p>
    <w:p w:rsidR="00A236FC" w:rsidRDefault="00830497">
      <w:pPr>
        <w:spacing w:after="0"/>
        <w:rPr>
          <w:rFonts w:ascii="Arial" w:eastAsia="Arial" w:hAnsi="Arial" w:cs="Arial"/>
          <w:b/>
          <w:highlight w:val="white"/>
          <w:u w:val="single"/>
        </w:rPr>
      </w:pPr>
      <w:r>
        <w:rPr>
          <w:rFonts w:ascii="Arial" w:eastAsia="Arial" w:hAnsi="Arial" w:cs="Arial"/>
          <w:b/>
          <w:highlight w:val="white"/>
          <w:u w:val="single"/>
        </w:rPr>
        <w:t>Syria</w:t>
      </w:r>
    </w:p>
    <w:p w:rsidR="00A236FC" w:rsidRDefault="00830497">
      <w:pPr>
        <w:spacing w:after="0"/>
        <w:rPr>
          <w:rFonts w:ascii="Arial" w:eastAsia="Arial" w:hAnsi="Arial" w:cs="Arial"/>
          <w:b/>
          <w:highlight w:val="white"/>
        </w:rPr>
      </w:pPr>
      <w:bookmarkStart w:id="2" w:name="_mi14jv88t3mi" w:colFirst="0" w:colLast="0"/>
      <w:bookmarkEnd w:id="2"/>
      <w:r>
        <w:rPr>
          <w:rFonts w:ascii="Arial" w:eastAsia="Arial" w:hAnsi="Arial" w:cs="Arial"/>
          <w:highlight w:val="white"/>
        </w:rPr>
        <w:t>14.1</w:t>
      </w:r>
      <w:r>
        <w:rPr>
          <w:rFonts w:ascii="Arial" w:eastAsia="Arial" w:hAnsi="Arial" w:cs="Arial"/>
          <w:highlight w:val="white"/>
        </w:rPr>
        <w:tab/>
      </w:r>
      <w:r>
        <w:rPr>
          <w:rFonts w:ascii="Arial" w:eastAsia="Arial" w:hAnsi="Arial" w:cs="Arial"/>
          <w:b/>
          <w:highlight w:val="white"/>
        </w:rPr>
        <w:t>Refugees from Syria</w:t>
      </w:r>
    </w:p>
    <w:p w:rsidR="00A236FC" w:rsidRDefault="00830497">
      <w:pPr>
        <w:spacing w:after="0"/>
        <w:rPr>
          <w:rFonts w:ascii="Arial" w:eastAsia="Arial" w:hAnsi="Arial" w:cs="Arial"/>
          <w:highlight w:val="white"/>
        </w:rPr>
      </w:pPr>
      <w:bookmarkStart w:id="3" w:name="_xmokdswltofp" w:colFirst="0" w:colLast="0"/>
      <w:bookmarkEnd w:id="3"/>
      <w:r>
        <w:rPr>
          <w:rFonts w:ascii="Arial" w:eastAsia="Arial" w:hAnsi="Arial" w:cs="Arial"/>
          <w:highlight w:val="white"/>
        </w:rPr>
        <w:tab/>
      </w:r>
      <w:hyperlink r:id="rId28">
        <w:r>
          <w:rPr>
            <w:rFonts w:ascii="Arial" w:eastAsia="Arial" w:hAnsi="Arial" w:cs="Arial"/>
            <w:color w:val="1155CC"/>
            <w:highlight w:val="white"/>
            <w:u w:val="single"/>
          </w:rPr>
          <w:t>Refugees from Syria</w:t>
        </w:r>
      </w:hyperlink>
      <w:r>
        <w:rPr>
          <w:rFonts w:ascii="Arial" w:eastAsia="Arial" w:hAnsi="Arial" w:cs="Arial"/>
          <w:highlight w:val="white"/>
        </w:rPr>
        <w:t xml:space="preserve"> </w:t>
      </w:r>
    </w:p>
    <w:p w:rsidR="00A236FC" w:rsidRDefault="00830497">
      <w:pPr>
        <w:spacing w:after="0"/>
        <w:ind w:left="720"/>
        <w:rPr>
          <w:rFonts w:ascii="Arial" w:eastAsia="Arial" w:hAnsi="Arial" w:cs="Arial"/>
          <w:highlight w:val="white"/>
        </w:rPr>
      </w:pPr>
      <w:r>
        <w:rPr>
          <w:rFonts w:ascii="Arial" w:eastAsia="Arial" w:hAnsi="Arial" w:cs="Arial"/>
          <w:i/>
          <w:highlight w:val="white"/>
        </w:rPr>
        <w:t>Source:</w:t>
      </w:r>
      <w:r>
        <w:rPr>
          <w:rFonts w:ascii="Arial" w:eastAsia="Arial" w:hAnsi="Arial" w:cs="Arial"/>
          <w:highlight w:val="white"/>
        </w:rPr>
        <w:t xml:space="preserve"> </w:t>
      </w:r>
      <w:r>
        <w:rPr>
          <w:rFonts w:ascii="Arial" w:eastAsia="Arial" w:hAnsi="Arial" w:cs="Arial"/>
          <w:sz w:val="21"/>
          <w:szCs w:val="21"/>
        </w:rPr>
        <w:t xml:space="preserve">"Refugees from Syria." Cultural Orientation Resource Center. U.S. Department of Health &amp; Human Services, </w:t>
      </w:r>
      <w:proofErr w:type="spellStart"/>
      <w:r>
        <w:rPr>
          <w:rFonts w:ascii="Arial" w:eastAsia="Arial" w:hAnsi="Arial" w:cs="Arial"/>
          <w:sz w:val="21"/>
          <w:szCs w:val="21"/>
        </w:rPr>
        <w:t>n.d.</w:t>
      </w:r>
      <w:proofErr w:type="spellEnd"/>
      <w:r>
        <w:rPr>
          <w:rFonts w:ascii="Arial" w:eastAsia="Arial" w:hAnsi="Arial" w:cs="Arial"/>
          <w:sz w:val="21"/>
          <w:szCs w:val="21"/>
        </w:rPr>
        <w:t xml:space="preserve"> Web. Nov. 2017.</w:t>
      </w:r>
    </w:p>
    <w:sectPr w:rsidR="00A236FC">
      <w:footerReference w:type="default" r:id="rId29"/>
      <w:pgSz w:w="12240" w:h="15840"/>
      <w:pgMar w:top="540" w:right="1440" w:bottom="2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97B" w:rsidRDefault="0096797B">
      <w:pPr>
        <w:spacing w:after="0" w:line="240" w:lineRule="auto"/>
      </w:pPr>
      <w:r>
        <w:separator/>
      </w:r>
    </w:p>
  </w:endnote>
  <w:endnote w:type="continuationSeparator" w:id="0">
    <w:p w:rsidR="0096797B" w:rsidRDefault="0096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6FC" w:rsidRDefault="00830497">
    <w:pPr>
      <w:jc w:val="right"/>
    </w:pPr>
    <w:r>
      <w:fldChar w:fldCharType="begin"/>
    </w:r>
    <w:r>
      <w:instrText>PAGE</w:instrText>
    </w:r>
    <w:r>
      <w:fldChar w:fldCharType="separate"/>
    </w:r>
    <w:r w:rsidR="00E948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97B" w:rsidRDefault="0096797B">
      <w:pPr>
        <w:spacing w:after="0" w:line="240" w:lineRule="auto"/>
      </w:pPr>
      <w:r>
        <w:separator/>
      </w:r>
    </w:p>
  </w:footnote>
  <w:footnote w:type="continuationSeparator" w:id="0">
    <w:p w:rsidR="0096797B" w:rsidRDefault="00967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FC"/>
    <w:rsid w:val="00442326"/>
    <w:rsid w:val="00830497"/>
    <w:rsid w:val="0096797B"/>
    <w:rsid w:val="00A236FC"/>
    <w:rsid w:val="00E94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9BE53-4FCB-47B2-B63C-6C5D52A0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ulturalorientation.net/content/download/1338/7825/version/2/file/refugeesfromburma.pdf" TargetMode="External"/><Relationship Id="rId13" Type="http://schemas.openxmlformats.org/officeDocument/2006/relationships/hyperlink" Target="http://www.brycs.org" TargetMode="External"/><Relationship Id="rId18" Type="http://schemas.openxmlformats.org/officeDocument/2006/relationships/hyperlink" Target="http://www.usccb.org/issues-and-action/human-life-and-dignity/migrants-refugees-and-travelers/columbianrefugees.cfm" TargetMode="External"/><Relationship Id="rId26" Type="http://schemas.openxmlformats.org/officeDocument/2006/relationships/hyperlink" Target="http://www.brycs.org" TargetMode="External"/><Relationship Id="rId3" Type="http://schemas.openxmlformats.org/officeDocument/2006/relationships/webSettings" Target="webSettings.xml"/><Relationship Id="rId21" Type="http://schemas.openxmlformats.org/officeDocument/2006/relationships/hyperlink" Target="http://www.culturalorientation.net/content/download/1335/7813/version/3/file/CAL+Backgrounder+03+-+The+Kunama+FINAL.pdf" TargetMode="External"/><Relationship Id="rId7" Type="http://schemas.openxmlformats.org/officeDocument/2006/relationships/hyperlink" Target="http://www.culturalorientation.net" TargetMode="External"/><Relationship Id="rId12" Type="http://schemas.openxmlformats.org/officeDocument/2006/relationships/hyperlink" Target="http://www.brycs.org/documents/upload/bhutanese-cultural-backgrounder.pdf" TargetMode="External"/><Relationship Id="rId17" Type="http://schemas.openxmlformats.org/officeDocument/2006/relationships/hyperlink" Target="http://www.culturalorientation.net/content/download/1336/7817/version/3/file/CAL+Backgrounder+02+-+1972+Burundians+FINAL.pdf" TargetMode="External"/><Relationship Id="rId25" Type="http://schemas.openxmlformats.org/officeDocument/2006/relationships/hyperlink" Target="http://www.brycs.org/documents/upload/SBantu-Service-Considerations.pdf" TargetMode="External"/><Relationship Id="rId2" Type="http://schemas.openxmlformats.org/officeDocument/2006/relationships/settings" Target="settings.xml"/><Relationship Id="rId16" Type="http://schemas.openxmlformats.org/officeDocument/2006/relationships/hyperlink" Target="https://www.cdc.gov/immigrantrefugeehealth/pdf/bhutanese-health-profile.pdf" TargetMode="External"/><Relationship Id="rId20" Type="http://schemas.openxmlformats.org/officeDocument/2006/relationships/hyperlink" Target="https://www.rescue.org/country/ethiopia"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ulturalorientation.net/content/download/2137/12309/version/1/file/The+Afghans+Culture+Profile.pdf" TargetMode="External"/><Relationship Id="rId11" Type="http://schemas.openxmlformats.org/officeDocument/2006/relationships/hyperlink" Target="http://www.brycs.org" TargetMode="External"/><Relationship Id="rId24" Type="http://schemas.openxmlformats.org/officeDocument/2006/relationships/hyperlink" Target="https://www.cdc.gov/immigrantrefugeehealth/pdf/iraqi-refugee-health-profile.pdf" TargetMode="External"/><Relationship Id="rId5" Type="http://schemas.openxmlformats.org/officeDocument/2006/relationships/endnotes" Target="endnotes.xml"/><Relationship Id="rId15" Type="http://schemas.openxmlformats.org/officeDocument/2006/relationships/hyperlink" Target="http://www.culturalorientation.net" TargetMode="External"/><Relationship Id="rId23" Type="http://schemas.openxmlformats.org/officeDocument/2006/relationships/hyperlink" Target="https://www.rescue.org/article/mosul-crisis-end-battle-does-not-mean-end-suffering" TargetMode="External"/><Relationship Id="rId28" Type="http://schemas.openxmlformats.org/officeDocument/2006/relationships/hyperlink" Target="http://www.culturalorientation.net/content/download/3970/21954/version/2/file/CAL+Backgrounder+08+-+Syrians+FINAL.pdf" TargetMode="External"/><Relationship Id="rId10" Type="http://schemas.openxmlformats.org/officeDocument/2006/relationships/hyperlink" Target="http://www.brycs.org/documents/upload/burmese-cultural-backgrounder.pdf" TargetMode="External"/><Relationship Id="rId19" Type="http://schemas.openxmlformats.org/officeDocument/2006/relationships/hyperlink" Target="http://www.culturalorientation.net/content/download/2701/15651/version/2/file/CAL+Backgrounder+07+-+Congolese+FINAL.pd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ulturalorientation.net" TargetMode="External"/><Relationship Id="rId14" Type="http://schemas.openxmlformats.org/officeDocument/2006/relationships/hyperlink" Target="http://www.culturalorientation.net/content/download/1332/7801/version/3/file/CAL+Backgrounder+04+-+Bhutanese+Refugees+in+Nepal+FINAL.pdfRefugees" TargetMode="External"/><Relationship Id="rId22" Type="http://schemas.openxmlformats.org/officeDocument/2006/relationships/hyperlink" Target="https://fas.org/irp/doddir/usmc/iraqsmart-0506.pdf" TargetMode="External"/><Relationship Id="rId27" Type="http://schemas.openxmlformats.org/officeDocument/2006/relationships/hyperlink" Target="http://files.eric.ed.gov/fulltext/ED482784.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Ray</dc:creator>
  <cp:lastModifiedBy>Dani</cp:lastModifiedBy>
  <cp:revision>2</cp:revision>
  <dcterms:created xsi:type="dcterms:W3CDTF">2017-12-11T15:22:00Z</dcterms:created>
  <dcterms:modified xsi:type="dcterms:W3CDTF">2017-12-11T15:22:00Z</dcterms:modified>
</cp:coreProperties>
</file>